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20" w:rsidRPr="00247CE1" w:rsidRDefault="00247CE1" w:rsidP="00247CE1">
      <w:pPr>
        <w:pStyle w:val="a3"/>
        <w:jc w:val="center"/>
        <w:rPr>
          <w:rFonts w:ascii="Times New Roman" w:hAnsi="Times New Roman" w:cs="Times New Roman"/>
          <w:b/>
          <w:sz w:val="28"/>
          <w:szCs w:val="28"/>
          <w:lang w:val="ro-RO"/>
        </w:rPr>
      </w:pPr>
      <w:r w:rsidRPr="00247CE1">
        <w:rPr>
          <w:rFonts w:ascii="Times New Roman" w:hAnsi="Times New Roman" w:cs="Times New Roman"/>
          <w:b/>
          <w:sz w:val="28"/>
          <w:szCs w:val="28"/>
          <w:lang w:val="ro-RO"/>
        </w:rPr>
        <w:t>CAIET DE SARCINI</w:t>
      </w:r>
    </w:p>
    <w:p w:rsidR="00B032E8" w:rsidRDefault="00B032E8" w:rsidP="00247CE1">
      <w:pPr>
        <w:pStyle w:val="a3"/>
        <w:ind w:left="3540" w:hanging="3540"/>
        <w:jc w:val="both"/>
        <w:rPr>
          <w:rFonts w:ascii="Times New Roman" w:hAnsi="Times New Roman" w:cs="Times New Roman"/>
          <w:b/>
          <w:sz w:val="28"/>
          <w:szCs w:val="28"/>
          <w:lang w:val="ro-RO"/>
        </w:rPr>
      </w:pPr>
    </w:p>
    <w:p w:rsidR="00247CE1" w:rsidRDefault="00247CE1" w:rsidP="00247CE1">
      <w:pPr>
        <w:pStyle w:val="a3"/>
        <w:ind w:left="2124" w:hanging="2124"/>
        <w:jc w:val="both"/>
        <w:rPr>
          <w:rFonts w:ascii="Times New Roman" w:hAnsi="Times New Roman" w:cs="Times New Roman"/>
          <w:sz w:val="28"/>
          <w:szCs w:val="28"/>
          <w:lang w:val="ro-RO"/>
        </w:rPr>
      </w:pPr>
    </w:p>
    <w:p w:rsidR="00AE6303" w:rsidRPr="001633AE" w:rsidRDefault="00396DA2" w:rsidP="00AE6303">
      <w:pPr>
        <w:jc w:val="both"/>
        <w:rPr>
          <w:rFonts w:ascii="Times New Roman" w:hAnsi="Times New Roman" w:cs="Times New Roman"/>
          <w:sz w:val="28"/>
          <w:szCs w:val="28"/>
          <w:u w:val="single"/>
          <w:lang w:val="ro-RO"/>
        </w:rPr>
      </w:pPr>
      <w:r w:rsidRPr="001633AE">
        <w:rPr>
          <w:rFonts w:ascii="Times New Roman" w:hAnsi="Times New Roman" w:cs="Times New Roman"/>
          <w:b/>
          <w:sz w:val="28"/>
          <w:szCs w:val="28"/>
          <w:lang w:val="ro-RO"/>
        </w:rPr>
        <w:t xml:space="preserve">1. </w:t>
      </w:r>
      <w:r w:rsidR="001633AE">
        <w:rPr>
          <w:rFonts w:ascii="Times New Roman" w:hAnsi="Times New Roman" w:cs="Times New Roman"/>
          <w:b/>
          <w:sz w:val="28"/>
          <w:szCs w:val="28"/>
          <w:lang w:val="ro-RO"/>
        </w:rPr>
        <w:t>Autoritatea</w:t>
      </w:r>
      <w:r w:rsidR="00B032E8" w:rsidRPr="001633AE">
        <w:rPr>
          <w:rFonts w:ascii="Times New Roman" w:hAnsi="Times New Roman" w:cs="Times New Roman"/>
          <w:b/>
          <w:sz w:val="28"/>
          <w:szCs w:val="28"/>
          <w:lang w:val="ro-RO"/>
        </w:rPr>
        <w:t xml:space="preserve"> contractante</w:t>
      </w:r>
      <w:r w:rsidR="00AE6303" w:rsidRPr="001633AE">
        <w:rPr>
          <w:rFonts w:ascii="Times New Roman" w:hAnsi="Times New Roman" w:cs="Times New Roman"/>
          <w:b/>
          <w:sz w:val="28"/>
          <w:szCs w:val="28"/>
          <w:lang w:val="ro-RO"/>
        </w:rPr>
        <w:t xml:space="preserve">: </w:t>
      </w:r>
      <w:r w:rsidR="00AE6303" w:rsidRPr="001633AE">
        <w:rPr>
          <w:rFonts w:ascii="Times New Roman" w:hAnsi="Times New Roman" w:cs="Times New Roman"/>
          <w:sz w:val="28"/>
          <w:szCs w:val="28"/>
          <w:u w:val="single"/>
          <w:lang w:val="ro-RO"/>
        </w:rPr>
        <w:t>Comisia de Stat pentru Testarea Soiurilor de Plante.</w:t>
      </w:r>
    </w:p>
    <w:p w:rsidR="00B032E8" w:rsidRPr="001633AE" w:rsidRDefault="00396DA2" w:rsidP="00AE6303">
      <w:pPr>
        <w:jc w:val="both"/>
        <w:rPr>
          <w:rFonts w:ascii="Times New Roman" w:hAnsi="Times New Roman" w:cs="Times New Roman"/>
          <w:sz w:val="28"/>
          <w:szCs w:val="28"/>
          <w:u w:val="single"/>
          <w:lang w:val="en-US"/>
        </w:rPr>
      </w:pPr>
      <w:r w:rsidRPr="001633AE">
        <w:rPr>
          <w:rFonts w:ascii="Times New Roman" w:hAnsi="Times New Roman" w:cs="Times New Roman"/>
          <w:b/>
          <w:sz w:val="28"/>
          <w:szCs w:val="28"/>
          <w:lang w:val="ro-RO"/>
        </w:rPr>
        <w:t>2.</w:t>
      </w:r>
      <w:r w:rsidR="00B032E8" w:rsidRPr="001633AE">
        <w:rPr>
          <w:rFonts w:ascii="Times New Roman" w:hAnsi="Times New Roman" w:cs="Times New Roman"/>
          <w:b/>
          <w:sz w:val="28"/>
          <w:szCs w:val="28"/>
          <w:lang w:val="ro-RO"/>
        </w:rPr>
        <w:t>IDNO</w:t>
      </w:r>
      <w:r w:rsidR="00B032E8" w:rsidRPr="001633AE">
        <w:rPr>
          <w:rFonts w:ascii="Times New Roman" w:hAnsi="Times New Roman" w:cs="Times New Roman"/>
          <w:b/>
          <w:sz w:val="28"/>
          <w:szCs w:val="28"/>
          <w:lang w:val="en-US"/>
        </w:rPr>
        <w:t xml:space="preserve">: </w:t>
      </w:r>
      <w:r w:rsidR="00B032E8" w:rsidRPr="001633AE">
        <w:rPr>
          <w:rFonts w:ascii="Times New Roman" w:hAnsi="Times New Roman" w:cs="Times New Roman"/>
          <w:sz w:val="28"/>
          <w:szCs w:val="28"/>
          <w:u w:val="single"/>
          <w:lang w:val="en-US"/>
        </w:rPr>
        <w:t>1006601003854</w:t>
      </w:r>
    </w:p>
    <w:p w:rsidR="00AE6303" w:rsidRPr="001633AE" w:rsidRDefault="00396DA2" w:rsidP="00AE6303">
      <w:pPr>
        <w:jc w:val="both"/>
        <w:rPr>
          <w:rFonts w:ascii="Times New Roman" w:hAnsi="Times New Roman" w:cs="Times New Roman"/>
          <w:sz w:val="28"/>
          <w:szCs w:val="28"/>
          <w:lang w:val="ro-RO"/>
        </w:rPr>
      </w:pPr>
      <w:r w:rsidRPr="001633AE">
        <w:rPr>
          <w:rFonts w:ascii="Times New Roman" w:hAnsi="Times New Roman" w:cs="Times New Roman"/>
          <w:b/>
          <w:sz w:val="28"/>
          <w:szCs w:val="28"/>
          <w:lang w:val="ro-RO"/>
        </w:rPr>
        <w:t>3.</w:t>
      </w:r>
      <w:r w:rsidR="00AE6303" w:rsidRPr="001633AE">
        <w:rPr>
          <w:rFonts w:ascii="Times New Roman" w:hAnsi="Times New Roman" w:cs="Times New Roman"/>
          <w:b/>
          <w:sz w:val="28"/>
          <w:szCs w:val="28"/>
          <w:lang w:val="ro-RO"/>
        </w:rPr>
        <w:t>Adresa:</w:t>
      </w:r>
      <w:r w:rsidR="00AE6303" w:rsidRPr="001633AE">
        <w:rPr>
          <w:rFonts w:ascii="Times New Roman" w:hAnsi="Times New Roman" w:cs="Times New Roman"/>
          <w:sz w:val="28"/>
          <w:szCs w:val="28"/>
          <w:lang w:val="ro-RO"/>
        </w:rPr>
        <w:t xml:space="preserve"> </w:t>
      </w:r>
      <w:r w:rsidR="00345A3D">
        <w:rPr>
          <w:rFonts w:ascii="Times New Roman" w:hAnsi="Times New Roman" w:cs="Times New Roman"/>
          <w:sz w:val="28"/>
          <w:szCs w:val="28"/>
          <w:u w:val="single"/>
          <w:lang w:val="ro-RO"/>
        </w:rPr>
        <w:t>Mun. Chișinău b</w:t>
      </w:r>
      <w:r w:rsidR="00AE6303" w:rsidRPr="001633AE">
        <w:rPr>
          <w:rFonts w:ascii="Times New Roman" w:hAnsi="Times New Roman" w:cs="Times New Roman"/>
          <w:sz w:val="28"/>
          <w:szCs w:val="28"/>
          <w:u w:val="single"/>
          <w:lang w:val="ro-RO"/>
        </w:rPr>
        <w:t xml:space="preserve">d. Stefan cel Mare 162, of. </w:t>
      </w:r>
      <w:r w:rsidR="00B032E8" w:rsidRPr="001633AE">
        <w:rPr>
          <w:rFonts w:ascii="Times New Roman" w:hAnsi="Times New Roman" w:cs="Times New Roman"/>
          <w:sz w:val="28"/>
          <w:szCs w:val="28"/>
          <w:u w:val="single"/>
          <w:lang w:val="ro-RO"/>
        </w:rPr>
        <w:t>214, tel.</w:t>
      </w:r>
      <w:r w:rsidR="00AE6303" w:rsidRPr="001633AE">
        <w:rPr>
          <w:rFonts w:ascii="Times New Roman" w:hAnsi="Times New Roman" w:cs="Times New Roman"/>
          <w:sz w:val="28"/>
          <w:szCs w:val="28"/>
          <w:u w:val="single"/>
          <w:lang w:val="ro-RO"/>
        </w:rPr>
        <w:t xml:space="preserve"> 220</w:t>
      </w:r>
      <w:r w:rsidR="00B032E8" w:rsidRPr="001633AE">
        <w:rPr>
          <w:rFonts w:ascii="Times New Roman" w:hAnsi="Times New Roman" w:cs="Times New Roman"/>
          <w:sz w:val="28"/>
          <w:szCs w:val="28"/>
          <w:u w:val="single"/>
          <w:lang w:val="ro-RO"/>
        </w:rPr>
        <w:t xml:space="preserve"> </w:t>
      </w:r>
      <w:r w:rsidR="00AE6303" w:rsidRPr="001633AE">
        <w:rPr>
          <w:rFonts w:ascii="Times New Roman" w:hAnsi="Times New Roman" w:cs="Times New Roman"/>
          <w:sz w:val="28"/>
          <w:szCs w:val="28"/>
          <w:u w:val="single"/>
          <w:lang w:val="ro-RO"/>
        </w:rPr>
        <w:t>300, 211</w:t>
      </w:r>
      <w:r w:rsidR="00B032E8" w:rsidRPr="001633AE">
        <w:rPr>
          <w:rFonts w:ascii="Times New Roman" w:hAnsi="Times New Roman" w:cs="Times New Roman"/>
          <w:sz w:val="28"/>
          <w:szCs w:val="28"/>
          <w:u w:val="single"/>
          <w:lang w:val="ro-RO"/>
        </w:rPr>
        <w:t xml:space="preserve"> </w:t>
      </w:r>
      <w:r w:rsidR="001633AE">
        <w:rPr>
          <w:rFonts w:ascii="Times New Roman" w:hAnsi="Times New Roman" w:cs="Times New Roman"/>
          <w:sz w:val="28"/>
          <w:szCs w:val="28"/>
          <w:u w:val="single"/>
          <w:lang w:val="ro-RO"/>
        </w:rPr>
        <w:t>308</w:t>
      </w:r>
      <w:r w:rsidR="00AE6303" w:rsidRPr="001633AE">
        <w:rPr>
          <w:rFonts w:ascii="Times New Roman" w:hAnsi="Times New Roman" w:cs="Times New Roman"/>
          <w:sz w:val="28"/>
          <w:szCs w:val="28"/>
          <w:lang w:val="ro-RO"/>
        </w:rPr>
        <w:t>.</w:t>
      </w:r>
    </w:p>
    <w:p w:rsidR="00AE6303" w:rsidRPr="001633AE" w:rsidRDefault="00396DA2" w:rsidP="00AE6303">
      <w:pPr>
        <w:jc w:val="both"/>
        <w:rPr>
          <w:rFonts w:ascii="Times New Roman" w:hAnsi="Times New Roman" w:cs="Times New Roman"/>
          <w:sz w:val="28"/>
          <w:szCs w:val="28"/>
          <w:u w:val="single"/>
          <w:lang w:val="ro-RO"/>
        </w:rPr>
      </w:pPr>
      <w:r w:rsidRPr="001633AE">
        <w:rPr>
          <w:rFonts w:ascii="Times New Roman" w:hAnsi="Times New Roman" w:cs="Times New Roman"/>
          <w:b/>
          <w:sz w:val="28"/>
          <w:szCs w:val="28"/>
          <w:lang w:val="ro-RO"/>
        </w:rPr>
        <w:t>4.</w:t>
      </w:r>
      <w:r w:rsidR="00B032E8" w:rsidRPr="001633AE">
        <w:rPr>
          <w:rFonts w:ascii="Times New Roman" w:hAnsi="Times New Roman" w:cs="Times New Roman"/>
          <w:b/>
          <w:sz w:val="28"/>
          <w:szCs w:val="28"/>
          <w:lang w:val="ro-RO"/>
        </w:rPr>
        <w:t>Tip procedură achiziții</w:t>
      </w:r>
      <w:r w:rsidR="00AE6303" w:rsidRPr="001633AE">
        <w:rPr>
          <w:rFonts w:ascii="Times New Roman" w:hAnsi="Times New Roman" w:cs="Times New Roman"/>
          <w:b/>
          <w:sz w:val="28"/>
          <w:szCs w:val="28"/>
          <w:lang w:val="ro-RO"/>
        </w:rPr>
        <w:t xml:space="preserve">:  </w:t>
      </w:r>
      <w:r w:rsidRPr="001633AE">
        <w:rPr>
          <w:rFonts w:ascii="Times New Roman" w:hAnsi="Times New Roman" w:cs="Times New Roman"/>
          <w:sz w:val="28"/>
          <w:szCs w:val="28"/>
          <w:u w:val="single"/>
          <w:lang w:val="ro-RO"/>
        </w:rPr>
        <w:t>Cererea ofertelor de prețuri</w:t>
      </w:r>
      <w:r w:rsidR="00AE6303" w:rsidRPr="001633AE">
        <w:rPr>
          <w:rFonts w:ascii="Times New Roman" w:hAnsi="Times New Roman" w:cs="Times New Roman"/>
          <w:sz w:val="28"/>
          <w:szCs w:val="28"/>
          <w:u w:val="single"/>
          <w:lang w:val="ro-RO"/>
        </w:rPr>
        <w:t>.</w:t>
      </w:r>
    </w:p>
    <w:p w:rsidR="00B032E8" w:rsidRPr="001633AE" w:rsidRDefault="00396DA2" w:rsidP="001633AE">
      <w:pPr>
        <w:ind w:left="2835" w:hanging="2835"/>
        <w:jc w:val="both"/>
        <w:rPr>
          <w:rFonts w:ascii="Times New Roman" w:hAnsi="Times New Roman" w:cs="Times New Roman"/>
          <w:sz w:val="28"/>
          <w:szCs w:val="28"/>
          <w:u w:val="single"/>
          <w:lang w:val="ro-RO"/>
        </w:rPr>
      </w:pPr>
      <w:r w:rsidRPr="001633AE">
        <w:rPr>
          <w:rFonts w:ascii="Times New Roman" w:hAnsi="Times New Roman" w:cs="Times New Roman"/>
          <w:b/>
          <w:sz w:val="28"/>
          <w:szCs w:val="28"/>
          <w:lang w:val="ro-RO"/>
        </w:rPr>
        <w:t>5.</w:t>
      </w:r>
      <w:r w:rsidR="00B032E8" w:rsidRPr="001633AE">
        <w:rPr>
          <w:rFonts w:ascii="Times New Roman" w:hAnsi="Times New Roman" w:cs="Times New Roman"/>
          <w:b/>
          <w:sz w:val="28"/>
          <w:szCs w:val="28"/>
          <w:lang w:val="ro-RO"/>
        </w:rPr>
        <w:t>Obiectul achiziției</w:t>
      </w:r>
      <w:r w:rsidR="00B032E8" w:rsidRPr="001633AE">
        <w:rPr>
          <w:rFonts w:ascii="Times New Roman" w:hAnsi="Times New Roman" w:cs="Times New Roman"/>
          <w:b/>
          <w:sz w:val="28"/>
          <w:szCs w:val="28"/>
          <w:lang w:val="en-US"/>
        </w:rPr>
        <w:t xml:space="preserve">: </w:t>
      </w:r>
      <w:r w:rsidR="00B032E8" w:rsidRPr="001633AE">
        <w:rPr>
          <w:rFonts w:ascii="Times New Roman" w:hAnsi="Times New Roman" w:cs="Times New Roman"/>
          <w:sz w:val="28"/>
          <w:szCs w:val="28"/>
          <w:u w:val="single"/>
          <w:lang w:val="ro-RO"/>
        </w:rPr>
        <w:t xml:space="preserve">Servicii de elaborare a </w:t>
      </w:r>
      <w:r w:rsidR="00345A3D">
        <w:rPr>
          <w:rFonts w:ascii="Times New Roman" w:hAnsi="Times New Roman" w:cs="Times New Roman"/>
          <w:sz w:val="28"/>
          <w:szCs w:val="28"/>
          <w:u w:val="single"/>
          <w:lang w:val="ro-RO"/>
        </w:rPr>
        <w:t>proiectului de construcție a depozitului de păstrare a producției agricole și tehnicii experimentale cu suprafața de 480 m.p.</w:t>
      </w:r>
    </w:p>
    <w:p w:rsidR="00AE6303" w:rsidRPr="001633AE" w:rsidRDefault="00396DA2" w:rsidP="00AE6303">
      <w:pPr>
        <w:jc w:val="both"/>
        <w:rPr>
          <w:rFonts w:ascii="Times New Roman" w:hAnsi="Times New Roman" w:cs="Times New Roman"/>
          <w:b/>
          <w:sz w:val="28"/>
          <w:szCs w:val="28"/>
          <w:lang w:val="ro-RO"/>
        </w:rPr>
      </w:pPr>
      <w:r w:rsidRPr="001633AE">
        <w:rPr>
          <w:rFonts w:ascii="Times New Roman" w:hAnsi="Times New Roman" w:cs="Times New Roman"/>
          <w:b/>
          <w:sz w:val="28"/>
          <w:szCs w:val="28"/>
          <w:lang w:val="ro-RO"/>
        </w:rPr>
        <w:t>6.</w:t>
      </w:r>
      <w:r w:rsidR="00AE6303" w:rsidRPr="001633AE">
        <w:rPr>
          <w:rFonts w:ascii="Times New Roman" w:hAnsi="Times New Roman" w:cs="Times New Roman"/>
          <w:b/>
          <w:sz w:val="28"/>
          <w:szCs w:val="28"/>
          <w:lang w:val="ro-RO"/>
        </w:rPr>
        <w:t xml:space="preserve">Cod CPV: </w:t>
      </w:r>
      <w:r w:rsidR="00B77A3E" w:rsidRPr="001633AE">
        <w:rPr>
          <w:rFonts w:ascii="Times New Roman" w:hAnsi="Times New Roman" w:cs="Times New Roman"/>
          <w:b/>
          <w:sz w:val="28"/>
          <w:szCs w:val="28"/>
          <w:lang w:val="ro-RO"/>
        </w:rPr>
        <w:t xml:space="preserve">71220000 </w:t>
      </w:r>
      <w:r w:rsidRPr="001633AE">
        <w:rPr>
          <w:rFonts w:ascii="Times New Roman" w:hAnsi="Times New Roman" w:cs="Times New Roman"/>
          <w:b/>
          <w:sz w:val="28"/>
          <w:szCs w:val="28"/>
          <w:lang w:val="ro-RO"/>
        </w:rPr>
        <w:t>–</w:t>
      </w:r>
      <w:r w:rsidR="00B77A3E" w:rsidRPr="001633AE">
        <w:rPr>
          <w:rFonts w:ascii="Times New Roman" w:hAnsi="Times New Roman" w:cs="Times New Roman"/>
          <w:b/>
          <w:sz w:val="28"/>
          <w:szCs w:val="28"/>
          <w:lang w:val="ro-RO"/>
        </w:rPr>
        <w:t xml:space="preserve"> 6</w:t>
      </w:r>
    </w:p>
    <w:p w:rsidR="00396DA2" w:rsidRPr="001633AE" w:rsidRDefault="00396DA2" w:rsidP="00AE6303">
      <w:pPr>
        <w:jc w:val="both"/>
        <w:rPr>
          <w:rFonts w:ascii="Times New Roman" w:hAnsi="Times New Roman" w:cs="Times New Roman"/>
          <w:b/>
          <w:sz w:val="28"/>
          <w:szCs w:val="28"/>
          <w:lang w:val="ro-RO"/>
        </w:rPr>
      </w:pPr>
      <w:r w:rsidRPr="001633AE">
        <w:rPr>
          <w:rFonts w:ascii="Times New Roman" w:hAnsi="Times New Roman" w:cs="Times New Roman"/>
          <w:b/>
          <w:sz w:val="28"/>
          <w:szCs w:val="28"/>
          <w:lang w:val="ro-RO"/>
        </w:rPr>
        <w:t>7.Sursa de finanțare</w:t>
      </w:r>
      <w:r w:rsidRPr="001633AE">
        <w:rPr>
          <w:rFonts w:ascii="Times New Roman" w:hAnsi="Times New Roman" w:cs="Times New Roman"/>
          <w:b/>
          <w:sz w:val="28"/>
          <w:szCs w:val="28"/>
          <w:lang w:val="en-US"/>
        </w:rPr>
        <w:t>:</w:t>
      </w:r>
      <w:r w:rsidRPr="001633AE">
        <w:rPr>
          <w:rFonts w:ascii="Times New Roman" w:hAnsi="Times New Roman" w:cs="Times New Roman"/>
          <w:b/>
          <w:sz w:val="28"/>
          <w:szCs w:val="28"/>
          <w:lang w:val="ro-RO"/>
        </w:rPr>
        <w:t xml:space="preserve"> </w:t>
      </w:r>
      <w:r w:rsidRPr="001633AE">
        <w:rPr>
          <w:rFonts w:ascii="Times New Roman" w:hAnsi="Times New Roman" w:cs="Times New Roman"/>
          <w:sz w:val="28"/>
          <w:szCs w:val="28"/>
          <w:lang w:val="ro-RO"/>
        </w:rPr>
        <w:t>alocații bugetare</w:t>
      </w:r>
    </w:p>
    <w:p w:rsidR="00396DA2" w:rsidRPr="001633AE" w:rsidRDefault="00396DA2" w:rsidP="00AE6303">
      <w:pPr>
        <w:jc w:val="both"/>
        <w:rPr>
          <w:rFonts w:ascii="Times New Roman" w:hAnsi="Times New Roman" w:cs="Times New Roman"/>
          <w:b/>
          <w:sz w:val="28"/>
          <w:szCs w:val="28"/>
          <w:lang w:val="en-US"/>
        </w:rPr>
      </w:pPr>
      <w:r w:rsidRPr="001633AE">
        <w:rPr>
          <w:rFonts w:ascii="Times New Roman" w:hAnsi="Times New Roman" w:cs="Times New Roman"/>
          <w:b/>
          <w:sz w:val="28"/>
          <w:szCs w:val="28"/>
          <w:lang w:val="ro-RO"/>
        </w:rPr>
        <w:t>8.Modalități de plată</w:t>
      </w:r>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sz w:val="28"/>
          <w:szCs w:val="28"/>
          <w:lang w:val="en-US"/>
        </w:rPr>
        <w:t>în</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termen</w:t>
      </w:r>
      <w:proofErr w:type="spellEnd"/>
      <w:r w:rsidRPr="001633AE">
        <w:rPr>
          <w:rFonts w:ascii="Times New Roman" w:hAnsi="Times New Roman" w:cs="Times New Roman"/>
          <w:sz w:val="28"/>
          <w:szCs w:val="28"/>
          <w:lang w:val="en-US"/>
        </w:rPr>
        <w:t xml:space="preserve"> de 10 </w:t>
      </w:r>
      <w:proofErr w:type="spellStart"/>
      <w:r w:rsidRPr="001633AE">
        <w:rPr>
          <w:rFonts w:ascii="Times New Roman" w:hAnsi="Times New Roman" w:cs="Times New Roman"/>
          <w:sz w:val="28"/>
          <w:szCs w:val="28"/>
          <w:lang w:val="en-US"/>
        </w:rPr>
        <w:t>zile</w:t>
      </w:r>
      <w:proofErr w:type="spellEnd"/>
      <w:r w:rsidRPr="001633AE">
        <w:rPr>
          <w:rFonts w:ascii="Times New Roman" w:hAnsi="Times New Roman" w:cs="Times New Roman"/>
          <w:sz w:val="28"/>
          <w:szCs w:val="28"/>
          <w:lang w:val="en-US"/>
        </w:rPr>
        <w:t xml:space="preserve">  de la data </w:t>
      </w:r>
      <w:proofErr w:type="spellStart"/>
      <w:r w:rsidRPr="001633AE">
        <w:rPr>
          <w:rFonts w:ascii="Times New Roman" w:hAnsi="Times New Roman" w:cs="Times New Roman"/>
          <w:sz w:val="28"/>
          <w:szCs w:val="28"/>
          <w:lang w:val="en-US"/>
        </w:rPr>
        <w:t>primirii</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facturii</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fiscale</w:t>
      </w:r>
      <w:proofErr w:type="spellEnd"/>
    </w:p>
    <w:p w:rsidR="00247CE1" w:rsidRPr="001633AE" w:rsidRDefault="00396DA2" w:rsidP="00396DA2">
      <w:pPr>
        <w:jc w:val="both"/>
        <w:rPr>
          <w:rFonts w:ascii="Times New Roman" w:hAnsi="Times New Roman" w:cs="Times New Roman"/>
          <w:sz w:val="28"/>
          <w:szCs w:val="28"/>
          <w:lang w:val="en-US"/>
        </w:rPr>
      </w:pPr>
      <w:proofErr w:type="gramStart"/>
      <w:r w:rsidRPr="001633AE">
        <w:rPr>
          <w:rFonts w:ascii="Times New Roman" w:hAnsi="Times New Roman" w:cs="Times New Roman"/>
          <w:b/>
          <w:sz w:val="28"/>
          <w:szCs w:val="28"/>
          <w:lang w:val="en-US"/>
        </w:rPr>
        <w:t>9.Termenul</w:t>
      </w:r>
      <w:proofErr w:type="gram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b/>
          <w:sz w:val="28"/>
          <w:szCs w:val="28"/>
          <w:lang w:val="en-US"/>
        </w:rPr>
        <w:t>și</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b/>
          <w:sz w:val="28"/>
          <w:szCs w:val="28"/>
          <w:lang w:val="en-US"/>
        </w:rPr>
        <w:t>durata</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b/>
          <w:sz w:val="28"/>
          <w:szCs w:val="28"/>
          <w:lang w:val="en-US"/>
        </w:rPr>
        <w:t>executării</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sz w:val="28"/>
          <w:szCs w:val="28"/>
          <w:lang w:val="en-US"/>
        </w:rPr>
        <w:t>două</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luni</w:t>
      </w:r>
      <w:proofErr w:type="spellEnd"/>
      <w:r w:rsidRPr="001633AE">
        <w:rPr>
          <w:rFonts w:ascii="Times New Roman" w:hAnsi="Times New Roman" w:cs="Times New Roman"/>
          <w:sz w:val="28"/>
          <w:szCs w:val="28"/>
          <w:lang w:val="en-US"/>
        </w:rPr>
        <w:t xml:space="preserve"> de la data </w:t>
      </w:r>
      <w:proofErr w:type="spellStart"/>
      <w:r w:rsidRPr="001633AE">
        <w:rPr>
          <w:rFonts w:ascii="Times New Roman" w:hAnsi="Times New Roman" w:cs="Times New Roman"/>
          <w:sz w:val="28"/>
          <w:szCs w:val="28"/>
          <w:lang w:val="en-US"/>
        </w:rPr>
        <w:t>semnării</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contractului</w:t>
      </w:r>
      <w:proofErr w:type="spellEnd"/>
    </w:p>
    <w:p w:rsidR="00100D63" w:rsidRPr="00FD72B1" w:rsidRDefault="00396DA2" w:rsidP="00396DA2">
      <w:pPr>
        <w:jc w:val="both"/>
        <w:rPr>
          <w:rFonts w:ascii="Times New Roman" w:hAnsi="Times New Roman" w:cs="Times New Roman"/>
          <w:sz w:val="28"/>
          <w:szCs w:val="28"/>
          <w:lang w:val="en-US"/>
        </w:rPr>
      </w:pPr>
      <w:r w:rsidRPr="001633AE">
        <w:rPr>
          <w:rFonts w:ascii="Times New Roman" w:hAnsi="Times New Roman" w:cs="Times New Roman"/>
          <w:b/>
          <w:sz w:val="28"/>
          <w:szCs w:val="28"/>
          <w:lang w:val="en-US"/>
        </w:rPr>
        <w:t>10</w:t>
      </w:r>
      <w:proofErr w:type="gramStart"/>
      <w:r w:rsidRPr="001633AE">
        <w:rPr>
          <w:rFonts w:ascii="Times New Roman" w:hAnsi="Times New Roman" w:cs="Times New Roman"/>
          <w:b/>
          <w:sz w:val="28"/>
          <w:szCs w:val="28"/>
          <w:lang w:val="en-US"/>
        </w:rPr>
        <w:t>.Criteriul</w:t>
      </w:r>
      <w:proofErr w:type="gramEnd"/>
      <w:r w:rsidRPr="001633AE">
        <w:rPr>
          <w:rFonts w:ascii="Times New Roman" w:hAnsi="Times New Roman" w:cs="Times New Roman"/>
          <w:b/>
          <w:sz w:val="28"/>
          <w:szCs w:val="28"/>
          <w:lang w:val="en-US"/>
        </w:rPr>
        <w:t xml:space="preserve"> de </w:t>
      </w:r>
      <w:proofErr w:type="spellStart"/>
      <w:r w:rsidRPr="001633AE">
        <w:rPr>
          <w:rFonts w:ascii="Times New Roman" w:hAnsi="Times New Roman" w:cs="Times New Roman"/>
          <w:b/>
          <w:sz w:val="28"/>
          <w:szCs w:val="28"/>
          <w:lang w:val="en-US"/>
        </w:rPr>
        <w:t>de</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b/>
          <w:sz w:val="28"/>
          <w:szCs w:val="28"/>
          <w:lang w:val="en-US"/>
        </w:rPr>
        <w:t>evaluare</w:t>
      </w:r>
      <w:proofErr w:type="spellEnd"/>
      <w:r w:rsidRPr="001633AE">
        <w:rPr>
          <w:rFonts w:ascii="Times New Roman" w:hAnsi="Times New Roman" w:cs="Times New Roman"/>
          <w:b/>
          <w:sz w:val="28"/>
          <w:szCs w:val="28"/>
          <w:lang w:val="en-US"/>
        </w:rPr>
        <w:t xml:space="preserve">: </w:t>
      </w:r>
      <w:proofErr w:type="spellStart"/>
      <w:r w:rsidRPr="001633AE">
        <w:rPr>
          <w:rFonts w:ascii="Times New Roman" w:hAnsi="Times New Roman" w:cs="Times New Roman"/>
          <w:sz w:val="28"/>
          <w:szCs w:val="28"/>
          <w:lang w:val="en-US"/>
        </w:rPr>
        <w:t>cel</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mai</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mic</w:t>
      </w:r>
      <w:proofErr w:type="spellEnd"/>
      <w:r w:rsidRPr="001633AE">
        <w:rPr>
          <w:rFonts w:ascii="Times New Roman" w:hAnsi="Times New Roman" w:cs="Times New Roman"/>
          <w:sz w:val="28"/>
          <w:szCs w:val="28"/>
          <w:lang w:val="en-US"/>
        </w:rPr>
        <w:t xml:space="preserve"> </w:t>
      </w:r>
      <w:proofErr w:type="spellStart"/>
      <w:r w:rsidRPr="001633AE">
        <w:rPr>
          <w:rFonts w:ascii="Times New Roman" w:hAnsi="Times New Roman" w:cs="Times New Roman"/>
          <w:sz w:val="28"/>
          <w:szCs w:val="28"/>
          <w:lang w:val="en-US"/>
        </w:rPr>
        <w:t>preț</w:t>
      </w:r>
      <w:proofErr w:type="spellEnd"/>
    </w:p>
    <w:p w:rsidR="00815938" w:rsidRPr="001633AE" w:rsidRDefault="00815938" w:rsidP="00396DA2">
      <w:pPr>
        <w:ind w:firstLine="567"/>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t xml:space="preserve">Autoritatea contractantă invită operatorii economici, care pot satisface necesitățile, să participe la procedura de achiziție prin </w:t>
      </w:r>
      <w:r w:rsidRPr="001633AE">
        <w:rPr>
          <w:rFonts w:ascii="Times New Roman" w:hAnsi="Times New Roman" w:cs="Times New Roman"/>
          <w:sz w:val="28"/>
          <w:szCs w:val="28"/>
          <w:u w:val="single"/>
          <w:lang w:val="ro-RO"/>
        </w:rPr>
        <w:t>cererea ofertelor de prețuri.</w:t>
      </w:r>
    </w:p>
    <w:p w:rsidR="00247CE1" w:rsidRPr="00100D63" w:rsidRDefault="00247CE1" w:rsidP="00100D63">
      <w:pPr>
        <w:pStyle w:val="a3"/>
        <w:spacing w:line="360" w:lineRule="auto"/>
        <w:jc w:val="both"/>
        <w:rPr>
          <w:rFonts w:ascii="Times New Roman" w:hAnsi="Times New Roman" w:cs="Times New Roman"/>
          <w:i/>
          <w:sz w:val="28"/>
          <w:szCs w:val="28"/>
          <w:lang w:val="ro-RO"/>
        </w:rPr>
      </w:pPr>
      <w:proofErr w:type="spellStart"/>
      <w:r w:rsidRPr="00AE6303">
        <w:rPr>
          <w:rFonts w:ascii="Times New Roman" w:hAnsi="Times New Roman" w:cs="Times New Roman"/>
          <w:i/>
          <w:sz w:val="28"/>
          <w:szCs w:val="28"/>
          <w:lang w:val="ro-RO"/>
        </w:rPr>
        <w:t>I.D</w:t>
      </w:r>
      <w:r w:rsidR="00345A3D">
        <w:rPr>
          <w:rFonts w:ascii="Times New Roman" w:hAnsi="Times New Roman" w:cs="Times New Roman"/>
          <w:i/>
          <w:sz w:val="28"/>
          <w:szCs w:val="28"/>
          <w:lang w:val="ro-RO"/>
        </w:rPr>
        <w:t>escriere</w:t>
      </w:r>
      <w:proofErr w:type="spellEnd"/>
      <w:r w:rsidR="00345A3D">
        <w:rPr>
          <w:rFonts w:ascii="Times New Roman" w:hAnsi="Times New Roman" w:cs="Times New Roman"/>
          <w:i/>
          <w:sz w:val="28"/>
          <w:szCs w:val="28"/>
          <w:lang w:val="ro-RO"/>
        </w:rPr>
        <w:t xml:space="preserve"> generală</w:t>
      </w:r>
      <w:r w:rsidRPr="00AE6303">
        <w:rPr>
          <w:rFonts w:ascii="Times New Roman" w:hAnsi="Times New Roman" w:cs="Times New Roman"/>
          <w:i/>
          <w:sz w:val="28"/>
          <w:szCs w:val="28"/>
          <w:lang w:val="ro-RO"/>
        </w:rPr>
        <w:t>:</w:t>
      </w:r>
    </w:p>
    <w:p w:rsidR="00287BB6" w:rsidRDefault="00100D63" w:rsidP="00247CE1">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b/>
        <w:t>1</w:t>
      </w:r>
      <w:r w:rsidR="00287BB6" w:rsidRPr="00287BB6">
        <w:rPr>
          <w:rFonts w:ascii="Times New Roman" w:hAnsi="Times New Roman" w:cs="Times New Roman"/>
          <w:sz w:val="28"/>
          <w:szCs w:val="28"/>
          <w:lang w:val="ro-RO"/>
        </w:rPr>
        <w:t>.</w:t>
      </w:r>
      <w:r w:rsidR="00287BB6">
        <w:rPr>
          <w:rFonts w:ascii="Times New Roman" w:hAnsi="Times New Roman" w:cs="Times New Roman"/>
          <w:b/>
          <w:sz w:val="28"/>
          <w:szCs w:val="28"/>
          <w:lang w:val="ro-RO"/>
        </w:rPr>
        <w:t xml:space="preserve"> </w:t>
      </w:r>
      <w:r w:rsidR="00345A3D" w:rsidRPr="00345A3D">
        <w:rPr>
          <w:rFonts w:ascii="Times New Roman" w:hAnsi="Times New Roman" w:cs="Times New Roman"/>
          <w:b/>
          <w:sz w:val="28"/>
          <w:szCs w:val="28"/>
          <w:lang w:val="ro-RO"/>
        </w:rPr>
        <w:t>Amplasament</w:t>
      </w:r>
      <w:r w:rsidR="00345A3D">
        <w:rPr>
          <w:rFonts w:ascii="Times New Roman" w:hAnsi="Times New Roman" w:cs="Times New Roman"/>
          <w:sz w:val="28"/>
          <w:szCs w:val="28"/>
          <w:lang w:val="ro-RO"/>
        </w:rPr>
        <w:t xml:space="preserve"> – </w:t>
      </w:r>
      <w:proofErr w:type="spellStart"/>
      <w:r w:rsidR="00345A3D">
        <w:rPr>
          <w:rFonts w:ascii="Times New Roman" w:hAnsi="Times New Roman" w:cs="Times New Roman"/>
          <w:sz w:val="28"/>
          <w:szCs w:val="28"/>
          <w:lang w:val="ro-RO"/>
        </w:rPr>
        <w:t>com.Băcioi</w:t>
      </w:r>
      <w:proofErr w:type="spellEnd"/>
      <w:r w:rsidR="00345A3D">
        <w:rPr>
          <w:rFonts w:ascii="Times New Roman" w:hAnsi="Times New Roman" w:cs="Times New Roman"/>
          <w:sz w:val="28"/>
          <w:szCs w:val="28"/>
          <w:lang w:val="ro-RO"/>
        </w:rPr>
        <w:t xml:space="preserve">, </w:t>
      </w:r>
      <w:proofErr w:type="spellStart"/>
      <w:r w:rsidR="00345A3D">
        <w:rPr>
          <w:rFonts w:ascii="Times New Roman" w:hAnsi="Times New Roman" w:cs="Times New Roman"/>
          <w:sz w:val="28"/>
          <w:szCs w:val="28"/>
          <w:lang w:val="ro-RO"/>
        </w:rPr>
        <w:t>mun.Chișinău</w:t>
      </w:r>
      <w:proofErr w:type="spellEnd"/>
      <w:r w:rsidR="00345A3D">
        <w:rPr>
          <w:rFonts w:ascii="Times New Roman" w:hAnsi="Times New Roman" w:cs="Times New Roman"/>
          <w:sz w:val="28"/>
          <w:szCs w:val="28"/>
          <w:lang w:val="ro-RO"/>
        </w:rPr>
        <w:t xml:space="preserve"> (în locul depozitului existent care a fost construit în anul 1969)</w:t>
      </w:r>
      <w:r w:rsidR="00287BB6">
        <w:rPr>
          <w:rFonts w:ascii="Times New Roman" w:hAnsi="Times New Roman" w:cs="Times New Roman"/>
          <w:sz w:val="28"/>
          <w:szCs w:val="28"/>
          <w:lang w:val="ro-RO"/>
        </w:rPr>
        <w:t>;</w:t>
      </w:r>
    </w:p>
    <w:p w:rsidR="00287BB6" w:rsidRDefault="00345A3D" w:rsidP="00345A3D">
      <w:pPr>
        <w:pStyle w:val="a3"/>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2. </w:t>
      </w:r>
      <w:r>
        <w:rPr>
          <w:rFonts w:ascii="Times New Roman" w:hAnsi="Times New Roman" w:cs="Times New Roman"/>
          <w:b/>
          <w:sz w:val="28"/>
          <w:szCs w:val="28"/>
          <w:lang w:val="ro-RO"/>
        </w:rPr>
        <w:t xml:space="preserve">Faza de </w:t>
      </w:r>
      <w:proofErr w:type="spellStart"/>
      <w:r>
        <w:rPr>
          <w:rFonts w:ascii="Times New Roman" w:hAnsi="Times New Roman" w:cs="Times New Roman"/>
          <w:b/>
          <w:sz w:val="28"/>
          <w:szCs w:val="28"/>
          <w:lang w:val="ro-RO"/>
        </w:rPr>
        <w:t>proiecatre</w:t>
      </w:r>
      <w:proofErr w:type="spellEnd"/>
      <w:r>
        <w:rPr>
          <w:rFonts w:ascii="Times New Roman" w:hAnsi="Times New Roman" w:cs="Times New Roman"/>
          <w:sz w:val="28"/>
          <w:szCs w:val="28"/>
          <w:lang w:val="ro-RO"/>
        </w:rPr>
        <w:t xml:space="preserve"> – proiect de execuție (PE).</w:t>
      </w:r>
    </w:p>
    <w:p w:rsidR="00345A3D" w:rsidRDefault="00345A3D" w:rsidP="00345A3D">
      <w:pPr>
        <w:pStyle w:val="a3"/>
        <w:ind w:firstLine="709"/>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3. </w:t>
      </w:r>
      <w:r>
        <w:rPr>
          <w:rFonts w:ascii="Times New Roman" w:hAnsi="Times New Roman" w:cs="Times New Roman"/>
          <w:b/>
          <w:sz w:val="28"/>
          <w:szCs w:val="28"/>
          <w:lang w:val="ro-RO"/>
        </w:rPr>
        <w:t>Conținutul – cadru al documentației de proiect</w:t>
      </w:r>
      <w:r>
        <w:rPr>
          <w:rFonts w:ascii="Times New Roman" w:hAnsi="Times New Roman" w:cs="Times New Roman"/>
          <w:sz w:val="28"/>
          <w:szCs w:val="28"/>
          <w:lang w:val="ro-RO"/>
        </w:rPr>
        <w:t xml:space="preserve"> – volum complet, în corespundere cu normativul național și anume</w:t>
      </w:r>
      <w:r>
        <w:rPr>
          <w:rFonts w:ascii="Times New Roman" w:hAnsi="Times New Roman" w:cs="Times New Roman"/>
          <w:sz w:val="28"/>
          <w:szCs w:val="28"/>
          <w:lang w:val="en-US"/>
        </w:rPr>
        <w:t>:</w:t>
      </w:r>
    </w:p>
    <w:p w:rsidR="00345A3D" w:rsidRDefault="00345A3D" w:rsidP="00345A3D">
      <w:pPr>
        <w:pStyle w:val="a3"/>
        <w:ind w:firstLine="709"/>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Arhitectur</w:t>
      </w:r>
      <w:proofErr w:type="spellEnd"/>
      <w:r>
        <w:rPr>
          <w:rFonts w:ascii="Times New Roman" w:hAnsi="Times New Roman" w:cs="Times New Roman"/>
          <w:sz w:val="28"/>
          <w:szCs w:val="28"/>
          <w:lang w:val="ro-RO"/>
        </w:rPr>
        <w:t>ă și compartimentul – Plan general;</w:t>
      </w:r>
    </w:p>
    <w:p w:rsidR="00345A3D" w:rsidRDefault="00345A3D" w:rsidP="00345A3D">
      <w:pPr>
        <w:pStyle w:val="a3"/>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Tehnologia;</w:t>
      </w:r>
    </w:p>
    <w:p w:rsidR="00345A3D" w:rsidRDefault="00345A3D" w:rsidP="00345A3D">
      <w:pPr>
        <w:pStyle w:val="a3"/>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Rezistența;</w:t>
      </w:r>
    </w:p>
    <w:p w:rsidR="00345A3D" w:rsidRDefault="00345A3D" w:rsidP="00345A3D">
      <w:pPr>
        <w:pStyle w:val="a3"/>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Rețele inginerești interioare;</w:t>
      </w:r>
    </w:p>
    <w:p w:rsidR="00345A3D" w:rsidRDefault="00345A3D" w:rsidP="00345A3D">
      <w:pPr>
        <w:pStyle w:val="a3"/>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Echipament electric;</w:t>
      </w:r>
    </w:p>
    <w:p w:rsidR="00345A3D" w:rsidRDefault="00345A3D" w:rsidP="00345A3D">
      <w:pPr>
        <w:pStyle w:val="a3"/>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Semnalizare </w:t>
      </w:r>
      <w:proofErr w:type="spellStart"/>
      <w:r>
        <w:rPr>
          <w:rFonts w:ascii="Times New Roman" w:hAnsi="Times New Roman" w:cs="Times New Roman"/>
          <w:sz w:val="28"/>
          <w:szCs w:val="28"/>
          <w:lang w:val="ro-RO"/>
        </w:rPr>
        <w:t>antiincendiară</w:t>
      </w:r>
      <w:proofErr w:type="spellEnd"/>
      <w:r>
        <w:rPr>
          <w:rFonts w:ascii="Times New Roman" w:hAnsi="Times New Roman" w:cs="Times New Roman"/>
          <w:sz w:val="28"/>
          <w:szCs w:val="28"/>
          <w:lang w:val="ro-RO"/>
        </w:rPr>
        <w:t>;</w:t>
      </w:r>
    </w:p>
    <w:p w:rsidR="00345A3D" w:rsidRDefault="00345A3D" w:rsidP="00345A3D">
      <w:pPr>
        <w:pStyle w:val="a3"/>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Deviz;</w:t>
      </w:r>
    </w:p>
    <w:p w:rsidR="00345A3D" w:rsidRDefault="00345A3D" w:rsidP="00345A3D">
      <w:pPr>
        <w:pStyle w:val="a3"/>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Memoriu explicativ;</w:t>
      </w:r>
    </w:p>
    <w:p w:rsidR="00345A3D" w:rsidRPr="00345A3D" w:rsidRDefault="00345A3D" w:rsidP="00345A3D">
      <w:pPr>
        <w:pStyle w:val="a3"/>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 Proiectul de organizare a construcției.</w:t>
      </w:r>
    </w:p>
    <w:p w:rsidR="00287BB6" w:rsidRDefault="00287BB6" w:rsidP="00247CE1">
      <w:pPr>
        <w:pStyle w:val="a3"/>
        <w:jc w:val="both"/>
        <w:rPr>
          <w:rFonts w:ascii="Times New Roman" w:hAnsi="Times New Roman" w:cs="Times New Roman"/>
          <w:sz w:val="28"/>
          <w:szCs w:val="28"/>
          <w:lang w:val="ro-RO"/>
        </w:rPr>
      </w:pPr>
    </w:p>
    <w:p w:rsidR="00287BB6" w:rsidRDefault="00287BB6" w:rsidP="00247CE1">
      <w:pPr>
        <w:pStyle w:val="a3"/>
        <w:jc w:val="both"/>
        <w:rPr>
          <w:rFonts w:ascii="Times New Roman" w:hAnsi="Times New Roman" w:cs="Times New Roman"/>
          <w:i/>
          <w:sz w:val="28"/>
          <w:szCs w:val="28"/>
          <w:lang w:val="ro-RO"/>
        </w:rPr>
      </w:pPr>
      <w:proofErr w:type="spellStart"/>
      <w:r w:rsidRPr="00AE6303">
        <w:rPr>
          <w:rFonts w:ascii="Times New Roman" w:hAnsi="Times New Roman" w:cs="Times New Roman"/>
          <w:i/>
          <w:sz w:val="28"/>
          <w:szCs w:val="28"/>
          <w:lang w:val="ro-RO"/>
        </w:rPr>
        <w:t>II.Informații</w:t>
      </w:r>
      <w:proofErr w:type="spellEnd"/>
      <w:r w:rsidRPr="00AE6303">
        <w:rPr>
          <w:rFonts w:ascii="Times New Roman" w:hAnsi="Times New Roman" w:cs="Times New Roman"/>
          <w:i/>
          <w:sz w:val="28"/>
          <w:szCs w:val="28"/>
          <w:lang w:val="ro-RO"/>
        </w:rPr>
        <w:t xml:space="preserve"> </w:t>
      </w:r>
      <w:r w:rsidR="00345A3D">
        <w:rPr>
          <w:rFonts w:ascii="Times New Roman" w:hAnsi="Times New Roman" w:cs="Times New Roman"/>
          <w:i/>
          <w:sz w:val="28"/>
          <w:szCs w:val="28"/>
          <w:lang w:val="ro-RO"/>
        </w:rPr>
        <w:t>și proiectare</w:t>
      </w:r>
      <w:r w:rsidRPr="00AE6303">
        <w:rPr>
          <w:rFonts w:ascii="Times New Roman" w:hAnsi="Times New Roman" w:cs="Times New Roman"/>
          <w:i/>
          <w:sz w:val="28"/>
          <w:szCs w:val="28"/>
          <w:lang w:val="ro-RO"/>
        </w:rPr>
        <w:t>:</w:t>
      </w:r>
    </w:p>
    <w:p w:rsidR="00B77A3E" w:rsidRPr="00B77A3E" w:rsidRDefault="00B77A3E" w:rsidP="00247CE1">
      <w:pPr>
        <w:pStyle w:val="a3"/>
        <w:jc w:val="both"/>
        <w:rPr>
          <w:rFonts w:ascii="Times New Roman" w:hAnsi="Times New Roman" w:cs="Times New Roman"/>
          <w:i/>
          <w:sz w:val="16"/>
          <w:szCs w:val="16"/>
          <w:lang w:val="ro-RO"/>
        </w:rPr>
      </w:pPr>
    </w:p>
    <w:p w:rsidR="00395798" w:rsidRPr="00395798" w:rsidRDefault="00395798" w:rsidP="00395798">
      <w:pPr>
        <w:pStyle w:val="a4"/>
        <w:numPr>
          <w:ilvl w:val="0"/>
          <w:numId w:val="2"/>
        </w:numPr>
        <w:rPr>
          <w:rFonts w:ascii="Times New Roman" w:hAnsi="Times New Roman" w:cs="Times New Roman"/>
          <w:b/>
          <w:sz w:val="28"/>
          <w:szCs w:val="28"/>
          <w:lang w:val="ro-RO"/>
        </w:rPr>
      </w:pPr>
      <w:r w:rsidRPr="00395798">
        <w:rPr>
          <w:rFonts w:ascii="Times New Roman" w:hAnsi="Times New Roman" w:cs="Times New Roman"/>
          <w:b/>
          <w:sz w:val="28"/>
          <w:szCs w:val="28"/>
          <w:lang w:val="ro-RO"/>
        </w:rPr>
        <w:t>Capacitatea depozitului:</w:t>
      </w:r>
    </w:p>
    <w:p w:rsidR="00395798" w:rsidRPr="00395798" w:rsidRDefault="00395798" w:rsidP="00395798">
      <w:pPr>
        <w:pStyle w:val="a4"/>
        <w:ind w:left="1065"/>
        <w:rPr>
          <w:rFonts w:ascii="Times New Roman" w:hAnsi="Times New Roman" w:cs="Times New Roman"/>
          <w:sz w:val="28"/>
          <w:szCs w:val="28"/>
          <w:lang w:val="ro-RO"/>
        </w:rPr>
      </w:pPr>
      <w:r w:rsidRPr="00395798">
        <w:rPr>
          <w:rFonts w:ascii="Times New Roman" w:hAnsi="Times New Roman" w:cs="Times New Roman"/>
          <w:sz w:val="28"/>
          <w:szCs w:val="28"/>
          <w:lang w:val="ro-RO"/>
        </w:rPr>
        <w:t xml:space="preserve">- 480 </w:t>
      </w:r>
      <w:proofErr w:type="spellStart"/>
      <w:r w:rsidRPr="00395798">
        <w:rPr>
          <w:rFonts w:ascii="Times New Roman" w:hAnsi="Times New Roman" w:cs="Times New Roman"/>
          <w:sz w:val="28"/>
          <w:szCs w:val="28"/>
          <w:lang w:val="ro-RO"/>
        </w:rPr>
        <w:t>m.p</w:t>
      </w:r>
      <w:proofErr w:type="spellEnd"/>
      <w:r w:rsidRPr="00395798">
        <w:rPr>
          <w:rFonts w:ascii="Times New Roman" w:hAnsi="Times New Roman" w:cs="Times New Roman"/>
          <w:sz w:val="28"/>
          <w:szCs w:val="28"/>
          <w:lang w:val="ro-RO"/>
        </w:rPr>
        <w:t xml:space="preserve"> a suprafeței la sol (40</w:t>
      </w:r>
      <w:r w:rsidRPr="00395798">
        <w:rPr>
          <w:rFonts w:ascii="Times New Roman" w:hAnsi="Times New Roman" w:cs="Times New Roman"/>
          <w:i/>
          <w:sz w:val="28"/>
          <w:szCs w:val="28"/>
          <w:lang w:val="ro-RO"/>
        </w:rPr>
        <w:t xml:space="preserve"> </w:t>
      </w:r>
      <w:r w:rsidRPr="00395798">
        <w:rPr>
          <w:rFonts w:ascii="Times New Roman" w:hAnsi="Times New Roman" w:cs="Times New Roman"/>
          <w:i/>
          <w:lang w:val="ro-RO"/>
        </w:rPr>
        <w:t>X</w:t>
      </w:r>
      <w:r w:rsidRPr="00395798">
        <w:rPr>
          <w:rFonts w:ascii="Times New Roman" w:hAnsi="Times New Roman" w:cs="Times New Roman"/>
          <w:i/>
          <w:sz w:val="28"/>
          <w:szCs w:val="28"/>
          <w:lang w:val="ro-RO"/>
        </w:rPr>
        <w:t xml:space="preserve"> 12</w:t>
      </w:r>
      <w:r w:rsidRPr="00395798">
        <w:rPr>
          <w:rFonts w:ascii="Times New Roman" w:hAnsi="Times New Roman" w:cs="Times New Roman"/>
          <w:sz w:val="28"/>
          <w:szCs w:val="28"/>
          <w:lang w:val="ro-RO"/>
        </w:rPr>
        <w:t>);</w:t>
      </w:r>
    </w:p>
    <w:p w:rsidR="00395798" w:rsidRPr="00395798" w:rsidRDefault="00395798" w:rsidP="00395798">
      <w:pPr>
        <w:pStyle w:val="a4"/>
        <w:ind w:left="1065"/>
        <w:rPr>
          <w:rFonts w:ascii="Times New Roman" w:hAnsi="Times New Roman" w:cs="Times New Roman"/>
          <w:sz w:val="28"/>
          <w:szCs w:val="28"/>
          <w:lang w:val="ro-RO"/>
        </w:rPr>
      </w:pPr>
      <w:r w:rsidRPr="00395798">
        <w:rPr>
          <w:rFonts w:ascii="Times New Roman" w:hAnsi="Times New Roman" w:cs="Times New Roman"/>
          <w:sz w:val="28"/>
          <w:szCs w:val="28"/>
          <w:lang w:val="ro-RO"/>
        </w:rPr>
        <w:t>- înălțimea pe centru nu mai mică de 5 metri.</w:t>
      </w:r>
    </w:p>
    <w:p w:rsidR="002F376B" w:rsidRDefault="002F376B" w:rsidP="00395798">
      <w:pPr>
        <w:pStyle w:val="a4"/>
        <w:ind w:left="1065"/>
        <w:rPr>
          <w:rFonts w:ascii="Times New Roman" w:hAnsi="Times New Roman" w:cs="Times New Roman"/>
          <w:b/>
          <w:i/>
          <w:sz w:val="28"/>
          <w:szCs w:val="28"/>
          <w:lang w:val="ro-RO"/>
        </w:rPr>
      </w:pPr>
    </w:p>
    <w:p w:rsidR="00395798" w:rsidRPr="00395798" w:rsidRDefault="00395798" w:rsidP="00395798">
      <w:pPr>
        <w:pStyle w:val="a4"/>
        <w:ind w:left="1065"/>
        <w:rPr>
          <w:rFonts w:ascii="Times New Roman" w:hAnsi="Times New Roman" w:cs="Times New Roman"/>
          <w:b/>
          <w:i/>
          <w:sz w:val="28"/>
          <w:szCs w:val="28"/>
          <w:lang w:val="ro-RO"/>
        </w:rPr>
      </w:pPr>
      <w:r w:rsidRPr="00395798">
        <w:rPr>
          <w:rFonts w:ascii="Times New Roman" w:hAnsi="Times New Roman" w:cs="Times New Roman"/>
          <w:b/>
          <w:i/>
          <w:sz w:val="28"/>
          <w:szCs w:val="28"/>
          <w:lang w:val="ro-RO"/>
        </w:rPr>
        <w:lastRenderedPageBreak/>
        <w:t>Cerințe speciale:</w:t>
      </w:r>
    </w:p>
    <w:p w:rsidR="00395798" w:rsidRPr="00395798" w:rsidRDefault="00395798" w:rsidP="00395798">
      <w:pPr>
        <w:pStyle w:val="a4"/>
        <w:ind w:left="1065"/>
        <w:rPr>
          <w:rFonts w:ascii="Times New Roman" w:hAnsi="Times New Roman" w:cs="Times New Roman"/>
          <w:sz w:val="28"/>
          <w:szCs w:val="28"/>
          <w:lang w:val="ro-RO"/>
        </w:rPr>
      </w:pPr>
      <w:r w:rsidRPr="00395798">
        <w:rPr>
          <w:rFonts w:ascii="Times New Roman" w:hAnsi="Times New Roman" w:cs="Times New Roman"/>
          <w:sz w:val="28"/>
          <w:szCs w:val="28"/>
          <w:lang w:val="ro-RO"/>
        </w:rPr>
        <w:t>- spațiul depozitului va fi asigurat cu două ieșiri (uși) cu posibilitatea trecerii camioanelor cu capacitate mare;</w:t>
      </w:r>
    </w:p>
    <w:p w:rsidR="00395798" w:rsidRPr="00395798" w:rsidRDefault="00395798" w:rsidP="00395798">
      <w:pPr>
        <w:pStyle w:val="a4"/>
        <w:ind w:left="1065"/>
        <w:rPr>
          <w:rFonts w:ascii="Times New Roman" w:hAnsi="Times New Roman" w:cs="Times New Roman"/>
          <w:sz w:val="28"/>
          <w:szCs w:val="28"/>
          <w:lang w:val="ro-RO"/>
        </w:rPr>
      </w:pPr>
      <w:r w:rsidRPr="00395798">
        <w:rPr>
          <w:rFonts w:ascii="Times New Roman" w:hAnsi="Times New Roman" w:cs="Times New Roman"/>
          <w:sz w:val="28"/>
          <w:szCs w:val="28"/>
          <w:lang w:val="ro-RO"/>
        </w:rPr>
        <w:t xml:space="preserve">- instalarea panoului general, prizelor (380 W) și întrerupătoarelor de lumina. </w:t>
      </w:r>
    </w:p>
    <w:p w:rsidR="00395798" w:rsidRPr="00395798" w:rsidRDefault="00395798" w:rsidP="00395798">
      <w:pPr>
        <w:pStyle w:val="a4"/>
        <w:numPr>
          <w:ilvl w:val="0"/>
          <w:numId w:val="2"/>
        </w:numPr>
        <w:rPr>
          <w:rFonts w:ascii="Times New Roman" w:hAnsi="Times New Roman" w:cs="Times New Roman"/>
          <w:b/>
          <w:i/>
          <w:sz w:val="28"/>
          <w:szCs w:val="28"/>
          <w:lang w:val="ro-RO"/>
        </w:rPr>
      </w:pPr>
      <w:r w:rsidRPr="00395798">
        <w:rPr>
          <w:rFonts w:ascii="Times New Roman" w:hAnsi="Times New Roman" w:cs="Times New Roman"/>
          <w:b/>
          <w:i/>
          <w:sz w:val="28"/>
          <w:szCs w:val="28"/>
          <w:lang w:val="ro-RO"/>
        </w:rPr>
        <w:t>Proiectul de sistematizare a terenului să corespundă următoarelor condiții:</w:t>
      </w:r>
    </w:p>
    <w:p w:rsidR="00395798" w:rsidRPr="00395798" w:rsidRDefault="00395798" w:rsidP="00395798">
      <w:pPr>
        <w:pStyle w:val="a4"/>
        <w:ind w:left="1065"/>
        <w:rPr>
          <w:rFonts w:ascii="Times New Roman" w:hAnsi="Times New Roman" w:cs="Times New Roman"/>
          <w:sz w:val="28"/>
          <w:szCs w:val="28"/>
          <w:lang w:val="ro-RO"/>
        </w:rPr>
      </w:pPr>
      <w:r w:rsidRPr="00395798">
        <w:rPr>
          <w:rFonts w:ascii="Times New Roman" w:hAnsi="Times New Roman" w:cs="Times New Roman"/>
          <w:b/>
          <w:sz w:val="28"/>
          <w:szCs w:val="28"/>
          <w:lang w:val="ro-RO"/>
        </w:rPr>
        <w:t>1.</w:t>
      </w:r>
      <w:r w:rsidRPr="00395798">
        <w:rPr>
          <w:rFonts w:ascii="Times New Roman" w:hAnsi="Times New Roman" w:cs="Times New Roman"/>
          <w:sz w:val="28"/>
          <w:szCs w:val="28"/>
          <w:lang w:val="ro-RO"/>
        </w:rPr>
        <w:t xml:space="preserve"> Teritoriul trebuie să integreze zone funcționale și alte cerințe în conformitate cu normativele naționale;</w:t>
      </w:r>
    </w:p>
    <w:p w:rsidR="00395798" w:rsidRPr="00395798" w:rsidRDefault="00395798" w:rsidP="00395798">
      <w:pPr>
        <w:pStyle w:val="a4"/>
        <w:ind w:left="1065"/>
        <w:rPr>
          <w:rFonts w:ascii="Times New Roman" w:hAnsi="Times New Roman" w:cs="Times New Roman"/>
          <w:sz w:val="28"/>
          <w:szCs w:val="28"/>
          <w:lang w:val="ro-RO"/>
        </w:rPr>
      </w:pPr>
      <w:r w:rsidRPr="00395798">
        <w:rPr>
          <w:rFonts w:ascii="Times New Roman" w:hAnsi="Times New Roman" w:cs="Times New Roman"/>
          <w:b/>
          <w:sz w:val="28"/>
          <w:szCs w:val="28"/>
          <w:lang w:val="ro-RO"/>
        </w:rPr>
        <w:t xml:space="preserve">2. </w:t>
      </w:r>
      <w:r w:rsidRPr="00395798">
        <w:rPr>
          <w:rFonts w:ascii="Times New Roman" w:hAnsi="Times New Roman" w:cs="Times New Roman"/>
          <w:sz w:val="28"/>
          <w:szCs w:val="28"/>
          <w:lang w:val="ro-RO"/>
        </w:rPr>
        <w:t xml:space="preserve">De a prevedea două căi de acces din două părți a depozitului, pentru asigurarea circulației libere a transportului de specialitate (securitate </w:t>
      </w:r>
      <w:proofErr w:type="spellStart"/>
      <w:r w:rsidRPr="00395798">
        <w:rPr>
          <w:rFonts w:ascii="Times New Roman" w:hAnsi="Times New Roman" w:cs="Times New Roman"/>
          <w:sz w:val="28"/>
          <w:szCs w:val="28"/>
          <w:lang w:val="ro-RO"/>
        </w:rPr>
        <w:t>antiincendiară</w:t>
      </w:r>
      <w:proofErr w:type="spellEnd"/>
      <w:r w:rsidRPr="00395798">
        <w:rPr>
          <w:rFonts w:ascii="Times New Roman" w:hAnsi="Times New Roman" w:cs="Times New Roman"/>
          <w:sz w:val="28"/>
          <w:szCs w:val="28"/>
          <w:lang w:val="ro-RO"/>
        </w:rPr>
        <w:t>) în conformitate cu NCM c.01.02-99.</w:t>
      </w:r>
    </w:p>
    <w:p w:rsidR="00395798" w:rsidRPr="00395798" w:rsidRDefault="00395798" w:rsidP="00395798">
      <w:pPr>
        <w:pStyle w:val="a4"/>
        <w:numPr>
          <w:ilvl w:val="0"/>
          <w:numId w:val="2"/>
        </w:numPr>
        <w:rPr>
          <w:rFonts w:ascii="Times New Roman" w:hAnsi="Times New Roman" w:cs="Times New Roman"/>
          <w:b/>
          <w:i/>
          <w:sz w:val="28"/>
          <w:szCs w:val="28"/>
          <w:lang w:val="ro-RO"/>
        </w:rPr>
      </w:pPr>
      <w:r w:rsidRPr="00395798">
        <w:rPr>
          <w:rFonts w:ascii="Times New Roman" w:hAnsi="Times New Roman" w:cs="Times New Roman"/>
          <w:b/>
          <w:i/>
          <w:sz w:val="28"/>
          <w:szCs w:val="28"/>
          <w:lang w:val="ro-RO"/>
        </w:rPr>
        <w:t xml:space="preserve">Soluțiile </w:t>
      </w:r>
      <w:proofErr w:type="spellStart"/>
      <w:r w:rsidRPr="00395798">
        <w:rPr>
          <w:rFonts w:ascii="Times New Roman" w:hAnsi="Times New Roman" w:cs="Times New Roman"/>
          <w:b/>
          <w:i/>
          <w:sz w:val="28"/>
          <w:szCs w:val="28"/>
          <w:lang w:val="ro-RO"/>
        </w:rPr>
        <w:t>arhitectoral</w:t>
      </w:r>
      <w:proofErr w:type="spellEnd"/>
      <w:r w:rsidRPr="00395798">
        <w:rPr>
          <w:rFonts w:ascii="Times New Roman" w:hAnsi="Times New Roman" w:cs="Times New Roman"/>
          <w:b/>
          <w:i/>
          <w:sz w:val="28"/>
          <w:szCs w:val="28"/>
          <w:lang w:val="ro-RO"/>
        </w:rPr>
        <w:t xml:space="preserve">-volumetrice și planimetrice să se conformeze la criteriile: </w:t>
      </w:r>
    </w:p>
    <w:p w:rsidR="00395798" w:rsidRPr="00395798" w:rsidRDefault="00395798" w:rsidP="00395798">
      <w:pPr>
        <w:pStyle w:val="a4"/>
        <w:ind w:left="1065"/>
        <w:rPr>
          <w:rFonts w:ascii="Times New Roman" w:hAnsi="Times New Roman" w:cs="Times New Roman"/>
          <w:sz w:val="28"/>
          <w:szCs w:val="28"/>
          <w:lang w:val="ro-RO"/>
        </w:rPr>
      </w:pPr>
      <w:r w:rsidRPr="00395798">
        <w:rPr>
          <w:rFonts w:ascii="Times New Roman" w:hAnsi="Times New Roman" w:cs="Times New Roman"/>
          <w:sz w:val="28"/>
          <w:szCs w:val="28"/>
          <w:lang w:val="ro-RO"/>
        </w:rPr>
        <w:t xml:space="preserve">- de respectare a exigențelor normative urbanistice, tehnice, sanitar-igienice și </w:t>
      </w:r>
      <w:proofErr w:type="spellStart"/>
      <w:r w:rsidRPr="00395798">
        <w:rPr>
          <w:rFonts w:ascii="Times New Roman" w:hAnsi="Times New Roman" w:cs="Times New Roman"/>
          <w:sz w:val="28"/>
          <w:szCs w:val="28"/>
          <w:lang w:val="ro-RO"/>
        </w:rPr>
        <w:t>antiincendiare</w:t>
      </w:r>
      <w:proofErr w:type="spellEnd"/>
      <w:r w:rsidRPr="00395798">
        <w:rPr>
          <w:rFonts w:ascii="Times New Roman" w:hAnsi="Times New Roman" w:cs="Times New Roman"/>
          <w:sz w:val="28"/>
          <w:szCs w:val="28"/>
          <w:lang w:val="ro-RO"/>
        </w:rPr>
        <w:t>;</w:t>
      </w:r>
    </w:p>
    <w:p w:rsidR="00395798" w:rsidRPr="00395798" w:rsidRDefault="00395798" w:rsidP="00395798">
      <w:pPr>
        <w:pStyle w:val="a4"/>
        <w:numPr>
          <w:ilvl w:val="0"/>
          <w:numId w:val="2"/>
        </w:numPr>
        <w:rPr>
          <w:rFonts w:ascii="Times New Roman" w:hAnsi="Times New Roman" w:cs="Times New Roman"/>
          <w:b/>
          <w:i/>
          <w:sz w:val="28"/>
          <w:szCs w:val="28"/>
          <w:lang w:val="ro-RO"/>
        </w:rPr>
      </w:pPr>
      <w:r w:rsidRPr="00395798">
        <w:rPr>
          <w:rFonts w:ascii="Times New Roman" w:hAnsi="Times New Roman" w:cs="Times New Roman"/>
          <w:b/>
          <w:i/>
          <w:sz w:val="28"/>
          <w:szCs w:val="28"/>
          <w:lang w:val="ro-RO"/>
        </w:rPr>
        <w:t xml:space="preserve"> Trasarea geodezică a lucrărilor, tolerante de execuție:</w:t>
      </w:r>
    </w:p>
    <w:p w:rsidR="00395798" w:rsidRPr="00395798" w:rsidRDefault="00395798" w:rsidP="004D4DCA">
      <w:pPr>
        <w:pStyle w:val="a4"/>
        <w:ind w:left="1065"/>
        <w:rPr>
          <w:rFonts w:ascii="Times New Roman" w:hAnsi="Times New Roman" w:cs="Times New Roman"/>
          <w:sz w:val="28"/>
          <w:szCs w:val="28"/>
          <w:lang w:val="ro-RO"/>
        </w:rPr>
      </w:pPr>
      <w:r w:rsidRPr="00395798">
        <w:rPr>
          <w:rFonts w:ascii="Times New Roman" w:hAnsi="Times New Roman" w:cs="Times New Roman"/>
          <w:sz w:val="28"/>
          <w:szCs w:val="28"/>
          <w:lang w:val="ro-RO"/>
        </w:rPr>
        <w:t>- de folosit pachetul de studii topografice și prospecțiuni geotehnice executate de către Agenția Relații Funciare și Cadastru prin intermediul institutului INGEOCAD.</w:t>
      </w:r>
    </w:p>
    <w:p w:rsidR="00395798" w:rsidRPr="004D4DCA" w:rsidRDefault="004D4DCA" w:rsidP="004D4DCA">
      <w:pPr>
        <w:pStyle w:val="a4"/>
        <w:ind w:left="-142"/>
        <w:rPr>
          <w:rFonts w:ascii="Times New Roman" w:hAnsi="Times New Roman" w:cs="Times New Roman"/>
          <w:i/>
          <w:sz w:val="28"/>
          <w:szCs w:val="28"/>
          <w:lang w:val="ro-RO"/>
        </w:rPr>
      </w:pPr>
      <w:r w:rsidRPr="004D4DCA">
        <w:rPr>
          <w:rFonts w:ascii="Times New Roman" w:hAnsi="Times New Roman" w:cs="Times New Roman"/>
          <w:i/>
          <w:sz w:val="28"/>
          <w:szCs w:val="28"/>
          <w:lang w:val="ro-RO"/>
        </w:rPr>
        <w:t xml:space="preserve">III. </w:t>
      </w:r>
      <w:r w:rsidR="00395798" w:rsidRPr="004D4DCA">
        <w:rPr>
          <w:rFonts w:ascii="Times New Roman" w:hAnsi="Times New Roman" w:cs="Times New Roman"/>
          <w:i/>
          <w:sz w:val="28"/>
          <w:szCs w:val="28"/>
          <w:lang w:val="ro-RO"/>
        </w:rPr>
        <w:t xml:space="preserve">Cerințe privind materialele de construcție, finisare, </w:t>
      </w:r>
      <w:proofErr w:type="spellStart"/>
      <w:r w:rsidR="00395798" w:rsidRPr="004D4DCA">
        <w:rPr>
          <w:rFonts w:ascii="Times New Roman" w:hAnsi="Times New Roman" w:cs="Times New Roman"/>
          <w:i/>
          <w:sz w:val="28"/>
          <w:szCs w:val="28"/>
          <w:lang w:val="ro-RO"/>
        </w:rPr>
        <w:t>reglamentări</w:t>
      </w:r>
      <w:proofErr w:type="spellEnd"/>
      <w:r w:rsidR="00395798" w:rsidRPr="004D4DCA">
        <w:rPr>
          <w:rFonts w:ascii="Times New Roman" w:hAnsi="Times New Roman" w:cs="Times New Roman"/>
          <w:i/>
          <w:sz w:val="28"/>
          <w:szCs w:val="28"/>
          <w:lang w:val="ro-RO"/>
        </w:rPr>
        <w:t xml:space="preserve"> tehnice și standarde utilizate</w:t>
      </w:r>
    </w:p>
    <w:p w:rsidR="004D4DCA" w:rsidRDefault="00395798" w:rsidP="004D4DCA">
      <w:pPr>
        <w:pStyle w:val="a4"/>
        <w:ind w:left="851"/>
        <w:rPr>
          <w:rFonts w:ascii="Times New Roman" w:hAnsi="Times New Roman" w:cs="Times New Roman"/>
          <w:b/>
          <w:sz w:val="28"/>
          <w:szCs w:val="28"/>
          <w:lang w:val="ro-RO"/>
        </w:rPr>
      </w:pPr>
      <w:r w:rsidRPr="00395798">
        <w:rPr>
          <w:rFonts w:ascii="Times New Roman" w:hAnsi="Times New Roman" w:cs="Times New Roman"/>
          <w:b/>
          <w:sz w:val="28"/>
          <w:szCs w:val="28"/>
          <w:lang w:val="ro-RO"/>
        </w:rPr>
        <w:t>1. Construcția pereților:</w:t>
      </w:r>
    </w:p>
    <w:p w:rsidR="004D4DCA" w:rsidRDefault="00395798" w:rsidP="004D4DCA">
      <w:pPr>
        <w:pStyle w:val="a4"/>
        <w:ind w:left="851"/>
        <w:rPr>
          <w:rFonts w:ascii="Times New Roman" w:hAnsi="Times New Roman" w:cs="Times New Roman"/>
          <w:sz w:val="28"/>
          <w:szCs w:val="28"/>
          <w:lang w:val="ro-RO"/>
        </w:rPr>
      </w:pPr>
      <w:r w:rsidRPr="004D4DCA">
        <w:rPr>
          <w:rFonts w:ascii="Times New Roman" w:hAnsi="Times New Roman" w:cs="Times New Roman"/>
          <w:b/>
          <w:sz w:val="28"/>
          <w:szCs w:val="28"/>
          <w:lang w:val="ro-RO"/>
        </w:rPr>
        <w:t xml:space="preserve">- Soclul – </w:t>
      </w:r>
      <w:r w:rsidRPr="004D4DCA">
        <w:rPr>
          <w:rFonts w:ascii="Times New Roman" w:hAnsi="Times New Roman" w:cs="Times New Roman"/>
          <w:sz w:val="28"/>
          <w:szCs w:val="28"/>
          <w:lang w:val="ro-RO"/>
        </w:rPr>
        <w:t>colierul perimetrului depozitului din beton armat de o înălțime de cel puțin 1 metru;</w:t>
      </w:r>
    </w:p>
    <w:p w:rsidR="004D4DCA" w:rsidRDefault="00395798" w:rsidP="004D4DCA">
      <w:pPr>
        <w:pStyle w:val="a4"/>
        <w:ind w:left="851"/>
        <w:rPr>
          <w:rFonts w:ascii="Times New Roman" w:hAnsi="Times New Roman" w:cs="Times New Roman"/>
          <w:sz w:val="28"/>
          <w:szCs w:val="28"/>
          <w:lang w:val="ro-RO"/>
        </w:rPr>
      </w:pPr>
      <w:r w:rsidRPr="004D4DCA">
        <w:rPr>
          <w:rFonts w:ascii="Times New Roman" w:hAnsi="Times New Roman" w:cs="Times New Roman"/>
          <w:sz w:val="28"/>
          <w:szCs w:val="28"/>
          <w:lang w:val="ro-RO"/>
        </w:rPr>
        <w:t xml:space="preserve">- </w:t>
      </w:r>
      <w:proofErr w:type="spellStart"/>
      <w:r w:rsidRPr="004D4DCA">
        <w:rPr>
          <w:rFonts w:ascii="Times New Roman" w:hAnsi="Times New Roman" w:cs="Times New Roman"/>
          <w:b/>
          <w:sz w:val="28"/>
          <w:szCs w:val="28"/>
          <w:lang w:val="ro-RO"/>
        </w:rPr>
        <w:t>Podeua</w:t>
      </w:r>
      <w:proofErr w:type="spellEnd"/>
      <w:r w:rsidRPr="004D4DCA">
        <w:rPr>
          <w:rFonts w:ascii="Times New Roman" w:hAnsi="Times New Roman" w:cs="Times New Roman"/>
          <w:b/>
          <w:sz w:val="28"/>
          <w:szCs w:val="28"/>
          <w:lang w:val="ro-RO"/>
        </w:rPr>
        <w:t xml:space="preserve"> – </w:t>
      </w:r>
      <w:r w:rsidRPr="004D4DCA">
        <w:rPr>
          <w:rFonts w:ascii="Times New Roman" w:hAnsi="Times New Roman" w:cs="Times New Roman"/>
          <w:sz w:val="28"/>
          <w:szCs w:val="28"/>
          <w:lang w:val="ro-RO"/>
        </w:rPr>
        <w:t>asfalt, plăci beton sau alte componente hidroizolatoare;</w:t>
      </w:r>
    </w:p>
    <w:p w:rsidR="004D4DCA" w:rsidRDefault="00395798" w:rsidP="004D4DCA">
      <w:pPr>
        <w:pStyle w:val="a4"/>
        <w:ind w:left="851"/>
        <w:rPr>
          <w:rFonts w:ascii="Times New Roman" w:hAnsi="Times New Roman" w:cs="Times New Roman"/>
          <w:sz w:val="28"/>
          <w:szCs w:val="28"/>
          <w:lang w:val="ro-RO"/>
        </w:rPr>
      </w:pPr>
      <w:r w:rsidRPr="004D4DCA">
        <w:rPr>
          <w:rFonts w:ascii="Times New Roman" w:hAnsi="Times New Roman" w:cs="Times New Roman"/>
          <w:sz w:val="28"/>
          <w:szCs w:val="28"/>
          <w:lang w:val="ro-RO"/>
        </w:rPr>
        <w:t xml:space="preserve">- </w:t>
      </w:r>
      <w:r w:rsidRPr="004D4DCA">
        <w:rPr>
          <w:rFonts w:ascii="Times New Roman" w:hAnsi="Times New Roman" w:cs="Times New Roman"/>
          <w:b/>
          <w:sz w:val="28"/>
          <w:szCs w:val="28"/>
          <w:lang w:val="ro-RO"/>
        </w:rPr>
        <w:t>Pereții depozitului</w:t>
      </w:r>
      <w:r w:rsidRPr="004D4DCA">
        <w:rPr>
          <w:rFonts w:ascii="Times New Roman" w:hAnsi="Times New Roman" w:cs="Times New Roman"/>
          <w:sz w:val="28"/>
          <w:szCs w:val="28"/>
          <w:lang w:val="ro-RO"/>
        </w:rPr>
        <w:t xml:space="preserve"> – din materiale care corespund cerințelor tehnice necesare (blocuri de calcar, panouri </w:t>
      </w:r>
      <w:proofErr w:type="spellStart"/>
      <w:r w:rsidRPr="004D4DCA">
        <w:rPr>
          <w:rFonts w:ascii="Times New Roman" w:hAnsi="Times New Roman" w:cs="Times New Roman"/>
          <w:sz w:val="28"/>
          <w:szCs w:val="28"/>
          <w:lang w:val="ro-RO"/>
        </w:rPr>
        <w:t>sandwich</w:t>
      </w:r>
      <w:proofErr w:type="spellEnd"/>
      <w:r w:rsidRPr="004D4DCA">
        <w:rPr>
          <w:rFonts w:ascii="Times New Roman" w:hAnsi="Times New Roman" w:cs="Times New Roman"/>
          <w:sz w:val="28"/>
          <w:szCs w:val="28"/>
          <w:lang w:val="ro-RO"/>
        </w:rPr>
        <w:t xml:space="preserve"> sau tablă din material profilat);</w:t>
      </w:r>
    </w:p>
    <w:p w:rsidR="004D4DCA" w:rsidRDefault="00395798" w:rsidP="004D4DCA">
      <w:pPr>
        <w:pStyle w:val="a4"/>
        <w:ind w:left="851"/>
        <w:rPr>
          <w:rFonts w:ascii="Times New Roman" w:hAnsi="Times New Roman" w:cs="Times New Roman"/>
          <w:sz w:val="28"/>
          <w:szCs w:val="28"/>
          <w:lang w:val="ro-RO"/>
        </w:rPr>
      </w:pPr>
      <w:r w:rsidRPr="004D4DCA">
        <w:rPr>
          <w:rFonts w:ascii="Times New Roman" w:hAnsi="Times New Roman" w:cs="Times New Roman"/>
          <w:sz w:val="28"/>
          <w:szCs w:val="28"/>
          <w:lang w:val="ro-RO"/>
        </w:rPr>
        <w:t xml:space="preserve">- </w:t>
      </w:r>
      <w:r w:rsidRPr="004D4DCA">
        <w:rPr>
          <w:rFonts w:ascii="Times New Roman" w:hAnsi="Times New Roman" w:cs="Times New Roman"/>
          <w:b/>
          <w:sz w:val="28"/>
          <w:szCs w:val="28"/>
          <w:lang w:val="ro-RO"/>
        </w:rPr>
        <w:t xml:space="preserve">Uși exterioare – </w:t>
      </w:r>
      <w:r w:rsidRPr="004D4DCA">
        <w:rPr>
          <w:rFonts w:ascii="Times New Roman" w:hAnsi="Times New Roman" w:cs="Times New Roman"/>
          <w:sz w:val="28"/>
          <w:szCs w:val="28"/>
          <w:lang w:val="ro-RO"/>
        </w:rPr>
        <w:t>din profil metalic cu utilizarea materialelor certificate sau agrementate;</w:t>
      </w:r>
    </w:p>
    <w:p w:rsidR="004D4DCA" w:rsidRDefault="00395798" w:rsidP="004D4DCA">
      <w:pPr>
        <w:pStyle w:val="a4"/>
        <w:ind w:left="851"/>
        <w:rPr>
          <w:rFonts w:ascii="Times New Roman" w:hAnsi="Times New Roman" w:cs="Times New Roman"/>
          <w:sz w:val="28"/>
          <w:szCs w:val="28"/>
          <w:lang w:val="ro-RO"/>
        </w:rPr>
      </w:pPr>
      <w:r w:rsidRPr="004D4DCA">
        <w:rPr>
          <w:rFonts w:ascii="Times New Roman" w:hAnsi="Times New Roman" w:cs="Times New Roman"/>
          <w:sz w:val="28"/>
          <w:szCs w:val="28"/>
          <w:lang w:val="ro-RO"/>
        </w:rPr>
        <w:t xml:space="preserve">- </w:t>
      </w:r>
      <w:r w:rsidRPr="004D4DCA">
        <w:rPr>
          <w:rFonts w:ascii="Times New Roman" w:hAnsi="Times New Roman" w:cs="Times New Roman"/>
          <w:b/>
          <w:sz w:val="28"/>
          <w:szCs w:val="28"/>
          <w:lang w:val="ro-RO"/>
        </w:rPr>
        <w:t xml:space="preserve">Acoperișul – </w:t>
      </w:r>
      <w:r w:rsidRPr="004D4DCA">
        <w:rPr>
          <w:rFonts w:ascii="Times New Roman" w:hAnsi="Times New Roman" w:cs="Times New Roman"/>
          <w:sz w:val="28"/>
          <w:szCs w:val="28"/>
          <w:lang w:val="ro-RO"/>
        </w:rPr>
        <w:t xml:space="preserve">cu 2 pante sau semirotund, material profilat din metal fixat pe </w:t>
      </w:r>
      <w:proofErr w:type="spellStart"/>
      <w:r w:rsidRPr="004D4DCA">
        <w:rPr>
          <w:rFonts w:ascii="Times New Roman" w:hAnsi="Times New Roman" w:cs="Times New Roman"/>
          <w:sz w:val="28"/>
          <w:szCs w:val="28"/>
          <w:lang w:val="ro-RO"/>
        </w:rPr>
        <w:t>asterială</w:t>
      </w:r>
      <w:proofErr w:type="spellEnd"/>
      <w:r w:rsidRPr="004D4DCA">
        <w:rPr>
          <w:rFonts w:ascii="Times New Roman" w:hAnsi="Times New Roman" w:cs="Times New Roman"/>
          <w:sz w:val="28"/>
          <w:szCs w:val="28"/>
          <w:lang w:val="ro-RO"/>
        </w:rPr>
        <w:t xml:space="preserve"> (lemn sau metal);</w:t>
      </w:r>
    </w:p>
    <w:p w:rsidR="00395798" w:rsidRPr="004D4DCA" w:rsidRDefault="00395798" w:rsidP="004D4DCA">
      <w:pPr>
        <w:pStyle w:val="a4"/>
        <w:ind w:left="851"/>
        <w:rPr>
          <w:rFonts w:ascii="Times New Roman" w:hAnsi="Times New Roman" w:cs="Times New Roman"/>
          <w:b/>
          <w:sz w:val="28"/>
          <w:szCs w:val="28"/>
          <w:lang w:val="ro-RO"/>
        </w:rPr>
      </w:pPr>
      <w:r w:rsidRPr="004D4DCA">
        <w:rPr>
          <w:rFonts w:ascii="Times New Roman" w:hAnsi="Times New Roman" w:cs="Times New Roman"/>
          <w:sz w:val="28"/>
          <w:szCs w:val="28"/>
          <w:lang w:val="ro-RO"/>
        </w:rPr>
        <w:t xml:space="preserve">- </w:t>
      </w:r>
      <w:r w:rsidRPr="004D4DCA">
        <w:rPr>
          <w:rFonts w:ascii="Times New Roman" w:hAnsi="Times New Roman" w:cs="Times New Roman"/>
          <w:b/>
          <w:sz w:val="28"/>
          <w:szCs w:val="28"/>
          <w:lang w:val="ro-RO"/>
        </w:rPr>
        <w:t xml:space="preserve">Izolare- </w:t>
      </w:r>
      <w:r w:rsidRPr="004D4DCA">
        <w:rPr>
          <w:rFonts w:ascii="Times New Roman" w:hAnsi="Times New Roman" w:cs="Times New Roman"/>
          <w:sz w:val="28"/>
          <w:szCs w:val="28"/>
          <w:lang w:val="ro-RO"/>
        </w:rPr>
        <w:t xml:space="preserve">hidrologică  conform normativelor în vigoare pentru păstrarea cerealelor. </w:t>
      </w:r>
    </w:p>
    <w:p w:rsidR="004D4DCA" w:rsidRPr="004D4DCA" w:rsidRDefault="004D4DCA" w:rsidP="004D4DCA">
      <w:pPr>
        <w:pStyle w:val="a4"/>
        <w:ind w:left="-142"/>
        <w:rPr>
          <w:rFonts w:ascii="Times New Roman" w:hAnsi="Times New Roman" w:cs="Times New Roman"/>
          <w:i/>
          <w:sz w:val="28"/>
          <w:szCs w:val="28"/>
          <w:lang w:val="ro-RO"/>
        </w:rPr>
      </w:pPr>
      <w:r w:rsidRPr="004D4DCA">
        <w:rPr>
          <w:rFonts w:ascii="Times New Roman" w:hAnsi="Times New Roman" w:cs="Times New Roman"/>
          <w:i/>
          <w:sz w:val="28"/>
          <w:szCs w:val="28"/>
          <w:lang w:val="ro-RO"/>
        </w:rPr>
        <w:t xml:space="preserve">IV. </w:t>
      </w:r>
      <w:r w:rsidR="00395798" w:rsidRPr="004D4DCA">
        <w:rPr>
          <w:rFonts w:ascii="Times New Roman" w:hAnsi="Times New Roman" w:cs="Times New Roman"/>
          <w:i/>
          <w:sz w:val="28"/>
          <w:szCs w:val="28"/>
          <w:lang w:val="ro-RO"/>
        </w:rPr>
        <w:t>Parametrii de calcul al elementelor constructive:</w:t>
      </w:r>
    </w:p>
    <w:p w:rsidR="00395798" w:rsidRPr="004D4DCA" w:rsidRDefault="00395798" w:rsidP="004D4DCA">
      <w:pPr>
        <w:pStyle w:val="a4"/>
        <w:ind w:left="851"/>
        <w:rPr>
          <w:rFonts w:ascii="Times New Roman" w:hAnsi="Times New Roman" w:cs="Times New Roman"/>
          <w:b/>
          <w:sz w:val="28"/>
          <w:szCs w:val="28"/>
          <w:lang w:val="ro-RO"/>
        </w:rPr>
      </w:pPr>
      <w:r w:rsidRPr="004D4DCA">
        <w:rPr>
          <w:rFonts w:ascii="Times New Roman" w:hAnsi="Times New Roman" w:cs="Times New Roman"/>
          <w:b/>
          <w:sz w:val="28"/>
          <w:szCs w:val="28"/>
          <w:lang w:val="ro-RO"/>
        </w:rPr>
        <w:t xml:space="preserve">- seismicitatea </w:t>
      </w:r>
      <w:r w:rsidRPr="004D4DCA">
        <w:rPr>
          <w:rFonts w:ascii="Times New Roman" w:hAnsi="Times New Roman" w:cs="Times New Roman"/>
          <w:sz w:val="28"/>
          <w:szCs w:val="28"/>
          <w:lang w:val="ro-RO"/>
        </w:rPr>
        <w:t xml:space="preserve">- 8 grade. </w:t>
      </w:r>
    </w:p>
    <w:p w:rsidR="004D4DCA" w:rsidRDefault="004D4DCA" w:rsidP="004D4DCA">
      <w:pPr>
        <w:spacing w:after="0"/>
        <w:ind w:left="-142"/>
        <w:rPr>
          <w:rFonts w:ascii="Times New Roman" w:hAnsi="Times New Roman" w:cs="Times New Roman"/>
          <w:i/>
          <w:sz w:val="28"/>
          <w:szCs w:val="28"/>
          <w:lang w:val="ro-RO"/>
        </w:rPr>
      </w:pPr>
      <w:r w:rsidRPr="004D4DCA">
        <w:rPr>
          <w:rFonts w:ascii="Times New Roman" w:hAnsi="Times New Roman" w:cs="Times New Roman"/>
          <w:i/>
          <w:sz w:val="28"/>
          <w:szCs w:val="28"/>
          <w:lang w:val="ro-RO"/>
        </w:rPr>
        <w:t>V.</w:t>
      </w:r>
      <w:r w:rsidR="00395798" w:rsidRPr="004D4DCA">
        <w:rPr>
          <w:rFonts w:ascii="Times New Roman" w:hAnsi="Times New Roman" w:cs="Times New Roman"/>
          <w:i/>
          <w:sz w:val="28"/>
          <w:szCs w:val="28"/>
          <w:lang w:val="ro-RO"/>
        </w:rPr>
        <w:t xml:space="preserve">  Soluțiile tehnice pentru infrastructura edilitară:</w:t>
      </w:r>
    </w:p>
    <w:p w:rsidR="002F376B" w:rsidRDefault="004D4DCA" w:rsidP="002F376B">
      <w:pPr>
        <w:spacing w:after="0"/>
        <w:ind w:left="851"/>
        <w:rPr>
          <w:rFonts w:ascii="Times New Roman" w:hAnsi="Times New Roman" w:cs="Times New Roman"/>
          <w:i/>
          <w:sz w:val="28"/>
          <w:szCs w:val="28"/>
          <w:lang w:val="ro-RO"/>
        </w:rPr>
      </w:pPr>
      <w:r>
        <w:rPr>
          <w:rFonts w:ascii="Times New Roman" w:hAnsi="Times New Roman" w:cs="Times New Roman"/>
          <w:b/>
          <w:i/>
          <w:sz w:val="28"/>
          <w:szCs w:val="28"/>
          <w:lang w:val="ro-RO"/>
        </w:rPr>
        <w:t xml:space="preserve">1. </w:t>
      </w:r>
      <w:r w:rsidR="00395798" w:rsidRPr="004D4DCA">
        <w:rPr>
          <w:rFonts w:ascii="Times New Roman" w:hAnsi="Times New Roman" w:cs="Times New Roman"/>
          <w:b/>
          <w:i/>
          <w:sz w:val="28"/>
          <w:szCs w:val="28"/>
          <w:lang w:val="ro-RO"/>
        </w:rPr>
        <w:t>Alimentare cu energie electrică:</w:t>
      </w:r>
    </w:p>
    <w:p w:rsidR="00395798" w:rsidRPr="004D4DCA" w:rsidRDefault="00395798" w:rsidP="002F376B">
      <w:pPr>
        <w:spacing w:after="0"/>
        <w:ind w:left="851"/>
        <w:rPr>
          <w:rFonts w:ascii="Times New Roman" w:hAnsi="Times New Roman" w:cs="Times New Roman"/>
          <w:i/>
          <w:sz w:val="28"/>
          <w:szCs w:val="28"/>
          <w:lang w:val="ro-RO"/>
        </w:rPr>
      </w:pPr>
      <w:r w:rsidRPr="004D4DCA">
        <w:rPr>
          <w:rFonts w:ascii="Times New Roman" w:hAnsi="Times New Roman" w:cs="Times New Roman"/>
          <w:sz w:val="28"/>
          <w:szCs w:val="28"/>
          <w:lang w:val="ro-RO"/>
        </w:rPr>
        <w:t>- de prevăzut executarea rețelelor electrice și corpurilor de iluminat (înăuntrul și înafara depozitului), conform normativelor în construcții, condițiilor tehnice pentru racordare și cerințelor Certificatului de urbanism.</w:t>
      </w:r>
    </w:p>
    <w:p w:rsidR="004D4DCA" w:rsidRDefault="004D4DCA" w:rsidP="004D4DCA">
      <w:pPr>
        <w:spacing w:after="0"/>
        <w:ind w:left="851"/>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2.</w:t>
      </w:r>
      <w:r w:rsidR="00395798" w:rsidRPr="004D4DCA">
        <w:rPr>
          <w:rFonts w:ascii="Times New Roman" w:hAnsi="Times New Roman" w:cs="Times New Roman"/>
          <w:b/>
          <w:sz w:val="28"/>
          <w:szCs w:val="28"/>
          <w:lang w:val="ro-RO"/>
        </w:rPr>
        <w:t xml:space="preserve"> </w:t>
      </w:r>
      <w:r w:rsidR="00395798" w:rsidRPr="004D4DCA">
        <w:rPr>
          <w:rFonts w:ascii="Times New Roman" w:hAnsi="Times New Roman" w:cs="Times New Roman"/>
          <w:b/>
          <w:i/>
          <w:sz w:val="28"/>
          <w:szCs w:val="28"/>
          <w:lang w:val="ro-RO"/>
        </w:rPr>
        <w:t>Comunicații telefonice:</w:t>
      </w:r>
    </w:p>
    <w:p w:rsidR="004D4DCA" w:rsidRDefault="00395798" w:rsidP="004D4DCA">
      <w:pPr>
        <w:spacing w:after="0"/>
        <w:ind w:left="851"/>
        <w:rPr>
          <w:rFonts w:ascii="Times New Roman" w:hAnsi="Times New Roman" w:cs="Times New Roman"/>
          <w:b/>
          <w:sz w:val="28"/>
          <w:szCs w:val="28"/>
          <w:lang w:val="ro-RO"/>
        </w:rPr>
      </w:pPr>
      <w:r w:rsidRPr="004D4DCA">
        <w:rPr>
          <w:rFonts w:ascii="Times New Roman" w:hAnsi="Times New Roman" w:cs="Times New Roman"/>
          <w:sz w:val="28"/>
          <w:szCs w:val="28"/>
          <w:lang w:val="ro-RO"/>
        </w:rPr>
        <w:t xml:space="preserve">- de prevăzut  legătura telefonică, semnalizarea de pază și incendiu, conform normativelor în construcții, condițiilor tehnice pentru racordare și cerințelor Certificatului de urbanism. </w:t>
      </w:r>
    </w:p>
    <w:p w:rsidR="004D4DCA" w:rsidRDefault="00395798" w:rsidP="004D4DCA">
      <w:pPr>
        <w:spacing w:after="0"/>
        <w:ind w:left="851"/>
        <w:rPr>
          <w:rFonts w:ascii="Times New Roman" w:hAnsi="Times New Roman" w:cs="Times New Roman"/>
          <w:b/>
          <w:sz w:val="28"/>
          <w:szCs w:val="28"/>
          <w:lang w:val="ro-RO"/>
        </w:rPr>
      </w:pPr>
      <w:r w:rsidRPr="004D4DCA">
        <w:rPr>
          <w:rFonts w:ascii="Times New Roman" w:hAnsi="Times New Roman" w:cs="Times New Roman"/>
          <w:b/>
          <w:sz w:val="28"/>
          <w:szCs w:val="28"/>
          <w:lang w:val="ro-RO"/>
        </w:rPr>
        <w:t xml:space="preserve">3. </w:t>
      </w:r>
      <w:r w:rsidRPr="004D4DCA">
        <w:rPr>
          <w:rFonts w:ascii="Times New Roman" w:hAnsi="Times New Roman" w:cs="Times New Roman"/>
          <w:b/>
          <w:i/>
          <w:sz w:val="28"/>
          <w:szCs w:val="28"/>
          <w:lang w:val="ro-RO"/>
        </w:rPr>
        <w:t>Alimentarea cu apă și canalizare:</w:t>
      </w:r>
    </w:p>
    <w:p w:rsidR="004D4DCA" w:rsidRDefault="00395798" w:rsidP="004D4DCA">
      <w:pPr>
        <w:spacing w:after="0"/>
        <w:ind w:left="851"/>
        <w:rPr>
          <w:rFonts w:ascii="Times New Roman" w:hAnsi="Times New Roman" w:cs="Times New Roman"/>
          <w:b/>
          <w:sz w:val="28"/>
          <w:szCs w:val="28"/>
          <w:lang w:val="ro-RO"/>
        </w:rPr>
      </w:pPr>
      <w:r w:rsidRPr="004D4DCA">
        <w:rPr>
          <w:rFonts w:ascii="Times New Roman" w:hAnsi="Times New Roman" w:cs="Times New Roman"/>
          <w:sz w:val="28"/>
          <w:szCs w:val="28"/>
          <w:lang w:val="ro-RO"/>
        </w:rPr>
        <w:t>- proiectarea ajustării rețelelor de apeduct (</w:t>
      </w:r>
      <w:proofErr w:type="spellStart"/>
      <w:r w:rsidRPr="004D4DCA">
        <w:rPr>
          <w:rFonts w:ascii="Times New Roman" w:hAnsi="Times New Roman" w:cs="Times New Roman"/>
          <w:sz w:val="28"/>
          <w:szCs w:val="28"/>
          <w:lang w:val="ro-RO"/>
        </w:rPr>
        <w:t>antiincendiar</w:t>
      </w:r>
      <w:proofErr w:type="spellEnd"/>
      <w:r w:rsidRPr="004D4DCA">
        <w:rPr>
          <w:rFonts w:ascii="Times New Roman" w:hAnsi="Times New Roman" w:cs="Times New Roman"/>
          <w:sz w:val="28"/>
          <w:szCs w:val="28"/>
          <w:lang w:val="ro-RO"/>
        </w:rPr>
        <w:t xml:space="preserve">) </w:t>
      </w:r>
      <w:r w:rsidRPr="004D4DCA">
        <w:rPr>
          <w:rFonts w:ascii="Times New Roman" w:hAnsi="Times New Roman" w:cs="Times New Roman"/>
          <w:b/>
          <w:sz w:val="28"/>
          <w:szCs w:val="28"/>
          <w:lang w:val="ro-RO"/>
        </w:rPr>
        <w:t xml:space="preserve"> </w:t>
      </w:r>
      <w:r w:rsidRPr="004D4DCA">
        <w:rPr>
          <w:rFonts w:ascii="Times New Roman" w:hAnsi="Times New Roman" w:cs="Times New Roman"/>
          <w:sz w:val="28"/>
          <w:szCs w:val="28"/>
          <w:lang w:val="ro-RO"/>
        </w:rPr>
        <w:t>dacă va fi</w:t>
      </w:r>
      <w:r w:rsidRPr="004D4DCA">
        <w:rPr>
          <w:rFonts w:ascii="Times New Roman" w:hAnsi="Times New Roman" w:cs="Times New Roman"/>
          <w:b/>
          <w:sz w:val="28"/>
          <w:szCs w:val="28"/>
          <w:lang w:val="ro-RO"/>
        </w:rPr>
        <w:t xml:space="preserve"> </w:t>
      </w:r>
      <w:r w:rsidRPr="004D4DCA">
        <w:rPr>
          <w:rFonts w:ascii="Times New Roman" w:hAnsi="Times New Roman" w:cs="Times New Roman"/>
          <w:sz w:val="28"/>
          <w:szCs w:val="28"/>
          <w:lang w:val="ro-RO"/>
        </w:rPr>
        <w:t xml:space="preserve">dată în exploatare în viitor </w:t>
      </w:r>
      <w:proofErr w:type="spellStart"/>
      <w:r w:rsidRPr="004D4DCA">
        <w:rPr>
          <w:rFonts w:ascii="Times New Roman" w:hAnsi="Times New Roman" w:cs="Times New Roman"/>
          <w:sz w:val="28"/>
          <w:szCs w:val="28"/>
          <w:lang w:val="ro-RO"/>
        </w:rPr>
        <w:t>fîntîna</w:t>
      </w:r>
      <w:proofErr w:type="spellEnd"/>
      <w:r w:rsidRPr="004D4DCA">
        <w:rPr>
          <w:rFonts w:ascii="Times New Roman" w:hAnsi="Times New Roman" w:cs="Times New Roman"/>
          <w:sz w:val="28"/>
          <w:szCs w:val="28"/>
          <w:lang w:val="ro-RO"/>
        </w:rPr>
        <w:t xml:space="preserve"> arteziană;</w:t>
      </w:r>
    </w:p>
    <w:p w:rsidR="006631B8" w:rsidRPr="004D4DCA" w:rsidRDefault="00395798" w:rsidP="004D4DCA">
      <w:pPr>
        <w:spacing w:after="0"/>
        <w:ind w:left="851"/>
        <w:rPr>
          <w:rFonts w:ascii="Times New Roman" w:hAnsi="Times New Roman" w:cs="Times New Roman"/>
          <w:b/>
          <w:sz w:val="28"/>
          <w:szCs w:val="28"/>
          <w:lang w:val="ro-RO"/>
        </w:rPr>
      </w:pPr>
      <w:r w:rsidRPr="004D4DCA">
        <w:rPr>
          <w:rFonts w:ascii="Times New Roman" w:hAnsi="Times New Roman" w:cs="Times New Roman"/>
          <w:sz w:val="28"/>
          <w:szCs w:val="28"/>
          <w:lang w:val="ro-RO"/>
        </w:rPr>
        <w:t>- evacuarea apelor pluviale – burlane.</w:t>
      </w:r>
      <w:r w:rsidR="004D4DCA">
        <w:rPr>
          <w:rFonts w:ascii="Times New Roman" w:hAnsi="Times New Roman" w:cs="Times New Roman"/>
          <w:sz w:val="28"/>
          <w:szCs w:val="28"/>
          <w:lang w:val="ro-RO"/>
        </w:rPr>
        <w:t xml:space="preserve">  </w:t>
      </w:r>
    </w:p>
    <w:p w:rsidR="005F2D32" w:rsidRDefault="005F2D32" w:rsidP="001633AE">
      <w:pPr>
        <w:jc w:val="both"/>
        <w:rPr>
          <w:rFonts w:ascii="Times New Roman" w:hAnsi="Times New Roman" w:cs="Times New Roman"/>
          <w:b/>
          <w:sz w:val="28"/>
          <w:szCs w:val="28"/>
          <w:lang w:val="ro-RO"/>
        </w:rPr>
      </w:pPr>
    </w:p>
    <w:p w:rsidR="001633AE" w:rsidRPr="001633AE" w:rsidRDefault="001633AE" w:rsidP="00FD72B1">
      <w:pPr>
        <w:spacing w:after="0" w:line="240" w:lineRule="auto"/>
        <w:jc w:val="both"/>
        <w:rPr>
          <w:rFonts w:ascii="Times New Roman" w:hAnsi="Times New Roman" w:cs="Times New Roman"/>
          <w:b/>
          <w:sz w:val="28"/>
          <w:szCs w:val="28"/>
          <w:lang w:val="en-US"/>
        </w:rPr>
      </w:pPr>
      <w:r w:rsidRPr="001633AE">
        <w:rPr>
          <w:rFonts w:ascii="Times New Roman" w:hAnsi="Times New Roman" w:cs="Times New Roman"/>
          <w:b/>
          <w:sz w:val="28"/>
          <w:szCs w:val="28"/>
          <w:lang w:val="ro-RO"/>
        </w:rPr>
        <w:t>11. Întocmirea ofertelor</w:t>
      </w:r>
      <w:r w:rsidRPr="001633AE">
        <w:rPr>
          <w:rFonts w:ascii="Times New Roman" w:hAnsi="Times New Roman" w:cs="Times New Roman"/>
          <w:b/>
          <w:sz w:val="28"/>
          <w:szCs w:val="28"/>
          <w:lang w:val="en-US"/>
        </w:rPr>
        <w:t xml:space="preserve">: </w:t>
      </w:r>
    </w:p>
    <w:p w:rsidR="005F2D32" w:rsidRPr="001633AE" w:rsidRDefault="005F2D32" w:rsidP="00FD72B1">
      <w:pPr>
        <w:spacing w:after="0" w:line="240" w:lineRule="auto"/>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t>- ofertele se prezintă în limba de stat, cu specificarea clară a parametrilor</w:t>
      </w:r>
      <w:r w:rsidR="007E6AE7" w:rsidRPr="001633AE">
        <w:rPr>
          <w:rFonts w:ascii="Times New Roman" w:hAnsi="Times New Roman" w:cs="Times New Roman"/>
          <w:sz w:val="28"/>
          <w:szCs w:val="28"/>
          <w:lang w:val="ro-RO"/>
        </w:rPr>
        <w:t>, fără corectări</w:t>
      </w:r>
      <w:r w:rsidRPr="001633AE">
        <w:rPr>
          <w:rFonts w:ascii="Times New Roman" w:hAnsi="Times New Roman" w:cs="Times New Roman"/>
          <w:sz w:val="28"/>
          <w:szCs w:val="28"/>
          <w:lang w:val="ro-RO"/>
        </w:rPr>
        <w:t>;</w:t>
      </w:r>
    </w:p>
    <w:p w:rsidR="00253386" w:rsidRPr="001633AE" w:rsidRDefault="005F2D32" w:rsidP="00253386">
      <w:pPr>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t xml:space="preserve">- prețul lucrărilor </w:t>
      </w:r>
      <w:r w:rsidR="000858BA">
        <w:rPr>
          <w:rFonts w:ascii="Times New Roman" w:hAnsi="Times New Roman" w:cs="Times New Roman"/>
          <w:sz w:val="28"/>
          <w:szCs w:val="28"/>
          <w:lang w:val="ro-RO"/>
        </w:rPr>
        <w:t xml:space="preserve">de proiectare </w:t>
      </w:r>
      <w:r w:rsidRPr="001633AE">
        <w:rPr>
          <w:rFonts w:ascii="Times New Roman" w:hAnsi="Times New Roman" w:cs="Times New Roman"/>
          <w:sz w:val="28"/>
          <w:szCs w:val="28"/>
          <w:lang w:val="ro-RO"/>
        </w:rPr>
        <w:t>se indică în lei MD, cu și fără TVA</w:t>
      </w:r>
      <w:r w:rsidR="000858BA">
        <w:rPr>
          <w:rFonts w:ascii="Times New Roman" w:hAnsi="Times New Roman" w:cs="Times New Roman"/>
          <w:sz w:val="28"/>
          <w:szCs w:val="28"/>
          <w:lang w:val="ro-RO"/>
        </w:rPr>
        <w:t xml:space="preserve"> (inclusiv  se va prezenta separat prețul pentru serviciile de proiectare, elaborarea studiului topografic și prospecțiunilor geotehnice)</w:t>
      </w:r>
      <w:r w:rsidR="00253386" w:rsidRPr="001633AE">
        <w:rPr>
          <w:rFonts w:ascii="Times New Roman" w:hAnsi="Times New Roman" w:cs="Times New Roman"/>
          <w:sz w:val="28"/>
          <w:szCs w:val="28"/>
          <w:lang w:val="ro-RO"/>
        </w:rPr>
        <w:t>;</w:t>
      </w:r>
    </w:p>
    <w:p w:rsidR="005F2D32" w:rsidRDefault="005F2D32" w:rsidP="005F2D32">
      <w:pPr>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t>- oferta trebuie</w:t>
      </w:r>
      <w:r>
        <w:rPr>
          <w:rFonts w:ascii="Times New Roman" w:hAnsi="Times New Roman" w:cs="Times New Roman"/>
          <w:sz w:val="28"/>
          <w:szCs w:val="28"/>
          <w:lang w:val="ro-RO"/>
        </w:rPr>
        <w:t xml:space="preserve"> să conțină răspunsuri la toate întrebările expuse în solicitare;</w:t>
      </w:r>
    </w:p>
    <w:p w:rsidR="000858BA" w:rsidRDefault="000858BA" w:rsidP="005F2D32">
      <w:pPr>
        <w:jc w:val="both"/>
        <w:rPr>
          <w:rFonts w:ascii="Times New Roman" w:hAnsi="Times New Roman" w:cs="Times New Roman"/>
          <w:sz w:val="28"/>
          <w:szCs w:val="28"/>
          <w:lang w:val="ro-RO"/>
        </w:rPr>
      </w:pPr>
      <w:r w:rsidRPr="001633AE">
        <w:rPr>
          <w:rFonts w:ascii="Times New Roman" w:hAnsi="Times New Roman" w:cs="Times New Roman"/>
          <w:sz w:val="28"/>
          <w:szCs w:val="28"/>
          <w:lang w:val="ro-RO"/>
        </w:rPr>
        <w:t xml:space="preserve">- prețul </w:t>
      </w:r>
      <w:r>
        <w:rPr>
          <w:rFonts w:ascii="Times New Roman" w:hAnsi="Times New Roman" w:cs="Times New Roman"/>
          <w:sz w:val="28"/>
          <w:szCs w:val="28"/>
          <w:lang w:val="ro-RO"/>
        </w:rPr>
        <w:t>serviciilor</w:t>
      </w:r>
      <w:r w:rsidRPr="001633AE">
        <w:rPr>
          <w:rFonts w:ascii="Times New Roman" w:hAnsi="Times New Roman" w:cs="Times New Roman"/>
          <w:sz w:val="28"/>
          <w:szCs w:val="28"/>
          <w:lang w:val="ro-RO"/>
        </w:rPr>
        <w:t xml:space="preserve"> </w:t>
      </w:r>
      <w:r>
        <w:rPr>
          <w:rFonts w:ascii="Times New Roman" w:hAnsi="Times New Roman" w:cs="Times New Roman"/>
          <w:sz w:val="28"/>
          <w:szCs w:val="28"/>
          <w:lang w:val="ro-RO"/>
        </w:rPr>
        <w:t>includ toate cheltuielile</w:t>
      </w:r>
      <w:r w:rsidRPr="001633AE">
        <w:rPr>
          <w:rFonts w:ascii="Times New Roman" w:hAnsi="Times New Roman" w:cs="Times New Roman"/>
          <w:sz w:val="28"/>
          <w:szCs w:val="28"/>
          <w:lang w:val="ro-RO"/>
        </w:rPr>
        <w:t xml:space="preserve">, </w:t>
      </w:r>
      <w:r>
        <w:rPr>
          <w:rFonts w:ascii="Times New Roman" w:hAnsi="Times New Roman" w:cs="Times New Roman"/>
          <w:sz w:val="28"/>
          <w:szCs w:val="28"/>
          <w:lang w:val="ro-RO"/>
        </w:rPr>
        <w:t>inclusiv</w:t>
      </w:r>
      <w:r w:rsidRPr="001633AE">
        <w:rPr>
          <w:rFonts w:ascii="Times New Roman" w:hAnsi="Times New Roman" w:cs="Times New Roman"/>
          <w:sz w:val="28"/>
          <w:szCs w:val="28"/>
          <w:lang w:val="ro-RO"/>
        </w:rPr>
        <w:t xml:space="preserve"> TVA și trebuie să fie fix pe toată perioada de executare a contractului;</w:t>
      </w:r>
    </w:p>
    <w:p w:rsidR="005F2D32" w:rsidRDefault="005F2D32" w:rsidP="005F2D32">
      <w:pPr>
        <w:jc w:val="both"/>
        <w:rPr>
          <w:rFonts w:ascii="Times New Roman" w:hAnsi="Times New Roman" w:cs="Times New Roman"/>
          <w:sz w:val="28"/>
          <w:szCs w:val="28"/>
          <w:lang w:val="ro-RO"/>
        </w:rPr>
      </w:pPr>
      <w:r>
        <w:rPr>
          <w:rFonts w:ascii="Times New Roman" w:hAnsi="Times New Roman" w:cs="Times New Roman"/>
          <w:sz w:val="28"/>
          <w:szCs w:val="28"/>
          <w:lang w:val="ro-RO"/>
        </w:rPr>
        <w:t>- prețul ofertei se stabilește de ofertant în baza cerințelor care le-a primit de la organizatorul procedurii de achiziție (cheltuielile suplimentare, volumul lucrărilor incluse în sarcina de lucru dar care nu au fost luate în considerație de ofertant la prezentarea prețului, nu se acoperă de beneficiar).</w:t>
      </w:r>
    </w:p>
    <w:p w:rsidR="005F2D32" w:rsidRDefault="005F2D32" w:rsidP="005F2D32">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documentațiile întocmite se vor prezenta </w:t>
      </w:r>
      <w:proofErr w:type="spellStart"/>
      <w:r>
        <w:rPr>
          <w:rFonts w:ascii="Times New Roman" w:hAnsi="Times New Roman" w:cs="Times New Roman"/>
          <w:sz w:val="28"/>
          <w:szCs w:val="28"/>
          <w:lang w:val="ro-RO"/>
        </w:rPr>
        <w:t>atît</w:t>
      </w:r>
      <w:proofErr w:type="spellEnd"/>
      <w:r>
        <w:rPr>
          <w:rFonts w:ascii="Times New Roman" w:hAnsi="Times New Roman" w:cs="Times New Roman"/>
          <w:sz w:val="28"/>
          <w:szCs w:val="28"/>
          <w:lang w:val="ro-RO"/>
        </w:rPr>
        <w:t xml:space="preserve"> în formă digitală, </w:t>
      </w:r>
      <w:proofErr w:type="spellStart"/>
      <w:r>
        <w:rPr>
          <w:rFonts w:ascii="Times New Roman" w:hAnsi="Times New Roman" w:cs="Times New Roman"/>
          <w:sz w:val="28"/>
          <w:szCs w:val="28"/>
          <w:lang w:val="ro-RO"/>
        </w:rPr>
        <w:t>cît</w:t>
      </w:r>
      <w:proofErr w:type="spellEnd"/>
      <w:r>
        <w:rPr>
          <w:rFonts w:ascii="Times New Roman" w:hAnsi="Times New Roman" w:cs="Times New Roman"/>
          <w:sz w:val="28"/>
          <w:szCs w:val="28"/>
          <w:lang w:val="ro-RO"/>
        </w:rPr>
        <w:t xml:space="preserve"> și pe </w:t>
      </w:r>
      <w:proofErr w:type="spellStart"/>
      <w:r>
        <w:rPr>
          <w:rFonts w:ascii="Times New Roman" w:hAnsi="Times New Roman" w:cs="Times New Roman"/>
          <w:sz w:val="28"/>
          <w:szCs w:val="28"/>
          <w:lang w:val="ro-RO"/>
        </w:rPr>
        <w:t>hîrtie</w:t>
      </w:r>
      <w:proofErr w:type="spellEnd"/>
      <w:r>
        <w:rPr>
          <w:rFonts w:ascii="Times New Roman" w:hAnsi="Times New Roman" w:cs="Times New Roman"/>
          <w:sz w:val="28"/>
          <w:szCs w:val="28"/>
          <w:lang w:val="ro-RO"/>
        </w:rPr>
        <w:t>.</w:t>
      </w:r>
    </w:p>
    <w:p w:rsidR="005F2D32" w:rsidRDefault="005F2D32" w:rsidP="005F2D32">
      <w:pPr>
        <w:jc w:val="both"/>
        <w:rPr>
          <w:rFonts w:ascii="Times New Roman" w:hAnsi="Times New Roman" w:cs="Times New Roman"/>
          <w:sz w:val="28"/>
          <w:szCs w:val="28"/>
          <w:lang w:val="ro-RO"/>
        </w:rPr>
      </w:pPr>
      <w:r>
        <w:rPr>
          <w:rFonts w:ascii="Times New Roman" w:hAnsi="Times New Roman" w:cs="Times New Roman"/>
          <w:sz w:val="28"/>
          <w:szCs w:val="28"/>
          <w:lang w:val="ro-RO"/>
        </w:rPr>
        <w:t>- ofertele se prezintă în 2 exemplare, original și copie în plicuri sigilate;</w:t>
      </w:r>
    </w:p>
    <w:p w:rsidR="005F2D32" w:rsidRPr="00D00816" w:rsidRDefault="001633AE" w:rsidP="001633AE">
      <w:pPr>
        <w:spacing w:after="0"/>
        <w:rPr>
          <w:rFonts w:ascii="Times New Roman" w:hAnsi="Times New Roman" w:cs="Times New Roman"/>
          <w:b/>
          <w:sz w:val="28"/>
          <w:szCs w:val="28"/>
          <w:lang w:val="ro-RO"/>
        </w:rPr>
      </w:pPr>
      <w:r>
        <w:rPr>
          <w:rFonts w:ascii="Times New Roman" w:hAnsi="Times New Roman" w:cs="Times New Roman"/>
          <w:b/>
          <w:sz w:val="28"/>
          <w:szCs w:val="28"/>
          <w:lang w:val="ro-RO"/>
        </w:rPr>
        <w:t>12.</w:t>
      </w:r>
      <w:r w:rsidR="005F2D32" w:rsidRPr="00D00816">
        <w:rPr>
          <w:rFonts w:ascii="Times New Roman" w:hAnsi="Times New Roman" w:cs="Times New Roman"/>
          <w:b/>
          <w:sz w:val="28"/>
          <w:szCs w:val="28"/>
          <w:lang w:val="ro-RO"/>
        </w:rPr>
        <w:t>Documentele</w:t>
      </w:r>
      <w:r>
        <w:rPr>
          <w:rFonts w:ascii="Times New Roman" w:hAnsi="Times New Roman" w:cs="Times New Roman"/>
          <w:b/>
          <w:sz w:val="28"/>
          <w:szCs w:val="28"/>
          <w:lang w:val="ro-RO"/>
        </w:rPr>
        <w:t>/cerințele de calificare/selecție pentru operatorii economici includ următoarele</w:t>
      </w:r>
      <w:r w:rsidR="005F2D32" w:rsidRPr="00D00816">
        <w:rPr>
          <w:rFonts w:ascii="Times New Roman" w:hAnsi="Times New Roman" w:cs="Times New Roman"/>
          <w:b/>
          <w:sz w:val="28"/>
          <w:szCs w:val="28"/>
          <w:lang w:val="ro-RO"/>
        </w:rPr>
        <w:t>:</w:t>
      </w:r>
    </w:p>
    <w:p w:rsidR="00253386" w:rsidRDefault="00253386" w:rsidP="001633AE">
      <w:pPr>
        <w:pStyle w:val="a4"/>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Experiență in domeniu nu mai mic de 5 ani (document confirmativ)</w:t>
      </w:r>
      <w:r w:rsidRPr="00253386">
        <w:rPr>
          <w:rFonts w:ascii="Times New Roman" w:hAnsi="Times New Roman" w:cs="Times New Roman"/>
          <w:sz w:val="28"/>
          <w:szCs w:val="28"/>
          <w:lang w:val="ro-RO"/>
        </w:rPr>
        <w:t xml:space="preserve"> </w:t>
      </w:r>
      <w:r>
        <w:rPr>
          <w:rFonts w:ascii="Times New Roman" w:hAnsi="Times New Roman" w:cs="Times New Roman"/>
          <w:sz w:val="28"/>
          <w:szCs w:val="28"/>
          <w:lang w:val="ro-RO"/>
        </w:rPr>
        <w:t>;</w:t>
      </w:r>
    </w:p>
    <w:p w:rsidR="00253386" w:rsidRDefault="00253386" w:rsidP="00253386">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Dotarea tehnică cu utilaj și echipament (document confirmativ);</w:t>
      </w:r>
    </w:p>
    <w:p w:rsidR="001070C8" w:rsidRPr="001070C8" w:rsidRDefault="001070C8" w:rsidP="00253386">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Valoarea minimă ( </w:t>
      </w:r>
      <w:r w:rsidR="002F376B">
        <w:rPr>
          <w:rFonts w:ascii="Times New Roman" w:hAnsi="Times New Roman" w:cs="Times New Roman"/>
          <w:sz w:val="28"/>
          <w:szCs w:val="28"/>
          <w:lang w:val="ro-RO"/>
        </w:rPr>
        <w:t>50 000,0</w:t>
      </w:r>
      <w:r>
        <w:rPr>
          <w:rFonts w:ascii="Times New Roman" w:hAnsi="Times New Roman" w:cs="Times New Roman"/>
          <w:sz w:val="28"/>
          <w:szCs w:val="28"/>
          <w:lang w:val="ro-RO"/>
        </w:rPr>
        <w:t>lei) a unui contract individual îndeplinit pe parcursul perioadei de 5 ani</w:t>
      </w:r>
      <w:r>
        <w:rPr>
          <w:rFonts w:ascii="Times New Roman" w:hAnsi="Times New Roman" w:cs="Times New Roman"/>
          <w:sz w:val="28"/>
          <w:szCs w:val="28"/>
          <w:lang w:val="en-US"/>
        </w:rPr>
        <w:t>;</w:t>
      </w:r>
    </w:p>
    <w:p w:rsidR="001070C8" w:rsidRPr="001070C8" w:rsidRDefault="001070C8" w:rsidP="00253386">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Disponibilitate de bani lichizi sau capital circulant, sau de resurse creditare în sumă de minim</w:t>
      </w:r>
      <w:r w:rsidR="002F376B">
        <w:rPr>
          <w:rFonts w:ascii="Times New Roman" w:hAnsi="Times New Roman" w:cs="Times New Roman"/>
          <w:sz w:val="28"/>
          <w:szCs w:val="28"/>
          <w:lang w:val="ro-RO"/>
        </w:rPr>
        <w:t xml:space="preserve"> 100 000,0</w:t>
      </w:r>
      <w:bookmarkStart w:id="0" w:name="_GoBack"/>
      <w:bookmarkEnd w:id="0"/>
      <w:r w:rsidR="007B4D5E">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lei</w:t>
      </w:r>
      <w:r>
        <w:rPr>
          <w:rFonts w:ascii="Times New Roman" w:hAnsi="Times New Roman" w:cs="Times New Roman"/>
          <w:sz w:val="28"/>
          <w:szCs w:val="28"/>
          <w:lang w:val="en-US"/>
        </w:rPr>
        <w:t>;</w:t>
      </w:r>
    </w:p>
    <w:p w:rsidR="005F2D32" w:rsidRPr="00253386" w:rsidRDefault="005F2D32" w:rsidP="00253386">
      <w:pPr>
        <w:pStyle w:val="a4"/>
        <w:numPr>
          <w:ilvl w:val="0"/>
          <w:numId w:val="10"/>
        </w:numPr>
        <w:jc w:val="both"/>
        <w:rPr>
          <w:rFonts w:ascii="Times New Roman" w:hAnsi="Times New Roman" w:cs="Times New Roman"/>
          <w:sz w:val="28"/>
          <w:szCs w:val="28"/>
          <w:lang w:val="ro-RO"/>
        </w:rPr>
      </w:pPr>
      <w:r w:rsidRPr="00253386">
        <w:rPr>
          <w:rFonts w:ascii="Times New Roman" w:hAnsi="Times New Roman" w:cs="Times New Roman"/>
          <w:sz w:val="28"/>
          <w:szCs w:val="28"/>
          <w:lang w:val="ro-RO"/>
        </w:rPr>
        <w:t>Copia certificatului de înregistrare a întreprinderii;</w:t>
      </w:r>
    </w:p>
    <w:p w:rsidR="005F2D32" w:rsidRDefault="00253386" w:rsidP="005F2D32">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Copia licenței</w:t>
      </w:r>
      <w:r w:rsidR="005F2D32">
        <w:rPr>
          <w:rFonts w:ascii="Times New Roman" w:hAnsi="Times New Roman" w:cs="Times New Roman"/>
          <w:sz w:val="28"/>
          <w:szCs w:val="28"/>
          <w:lang w:val="ro-RO"/>
        </w:rPr>
        <w:t xml:space="preserve"> de activitate în proiectări pentru domeniul respectiv;</w:t>
      </w:r>
    </w:p>
    <w:p w:rsidR="005F2D32" w:rsidRDefault="005F2D32" w:rsidP="005F2D32">
      <w:pPr>
        <w:pStyle w:val="a4"/>
        <w:numPr>
          <w:ilvl w:val="0"/>
          <w:numId w:val="10"/>
        </w:numPr>
        <w:jc w:val="both"/>
        <w:rPr>
          <w:rFonts w:ascii="Times New Roman" w:hAnsi="Times New Roman" w:cs="Times New Roman"/>
          <w:sz w:val="28"/>
          <w:szCs w:val="28"/>
          <w:lang w:val="ro-RO"/>
        </w:rPr>
      </w:pPr>
      <w:r w:rsidRPr="00A36FA2">
        <w:rPr>
          <w:rFonts w:ascii="Times New Roman" w:hAnsi="Times New Roman" w:cs="Times New Roman"/>
          <w:sz w:val="28"/>
          <w:szCs w:val="28"/>
          <w:lang w:val="ro-RO"/>
        </w:rPr>
        <w:t>Informații de</w:t>
      </w:r>
      <w:r>
        <w:rPr>
          <w:rFonts w:ascii="Times New Roman" w:hAnsi="Times New Roman" w:cs="Times New Roman"/>
          <w:sz w:val="28"/>
          <w:szCs w:val="28"/>
          <w:lang w:val="ro-RO"/>
        </w:rPr>
        <w:t>spre ofertant;</w:t>
      </w:r>
    </w:p>
    <w:p w:rsidR="005F2D32" w:rsidRDefault="005F2D32" w:rsidP="005F2D32">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Asigurare cu personal de specialitate;</w:t>
      </w:r>
    </w:p>
    <w:p w:rsidR="005F2D32" w:rsidRDefault="005F2D32" w:rsidP="005F2D32">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Ultimul raport financiar;</w:t>
      </w:r>
    </w:p>
    <w:p w:rsidR="00247CE1" w:rsidRDefault="00253386" w:rsidP="00FD72B1">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Copia c</w:t>
      </w:r>
      <w:r w:rsidR="005F2D32">
        <w:rPr>
          <w:rFonts w:ascii="Times New Roman" w:hAnsi="Times New Roman" w:cs="Times New Roman"/>
          <w:sz w:val="28"/>
          <w:szCs w:val="28"/>
          <w:lang w:val="ro-RO"/>
        </w:rPr>
        <w:t>ertificat</w:t>
      </w:r>
      <w:r>
        <w:rPr>
          <w:rFonts w:ascii="Times New Roman" w:hAnsi="Times New Roman" w:cs="Times New Roman"/>
          <w:sz w:val="28"/>
          <w:szCs w:val="28"/>
          <w:lang w:val="ro-RO"/>
        </w:rPr>
        <w:t xml:space="preserve">ului </w:t>
      </w:r>
      <w:r w:rsidR="005F2D32">
        <w:rPr>
          <w:rFonts w:ascii="Times New Roman" w:hAnsi="Times New Roman" w:cs="Times New Roman"/>
          <w:sz w:val="28"/>
          <w:szCs w:val="28"/>
          <w:lang w:val="ro-RO"/>
        </w:rPr>
        <w:t>de lipsă a datorilor la bugetul de stat;</w:t>
      </w:r>
    </w:p>
    <w:p w:rsidR="006A6FB2" w:rsidRPr="00FD72B1" w:rsidRDefault="006A6FB2" w:rsidP="00FD72B1">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Oferta.</w:t>
      </w:r>
    </w:p>
    <w:p w:rsidR="001F33D2" w:rsidRPr="001F33D2" w:rsidRDefault="001633AE" w:rsidP="001633AE">
      <w:pPr>
        <w:spacing w:after="0"/>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13.</w:t>
      </w:r>
      <w:r w:rsidR="001F33D2" w:rsidRPr="001F33D2">
        <w:rPr>
          <w:rFonts w:ascii="Times New Roman" w:hAnsi="Times New Roman" w:cs="Times New Roman"/>
          <w:b/>
          <w:sz w:val="28"/>
          <w:szCs w:val="28"/>
          <w:lang w:val="ro-RO"/>
        </w:rPr>
        <w:t>Condiții de contractare:</w:t>
      </w:r>
    </w:p>
    <w:p w:rsidR="001F33D2" w:rsidRDefault="001F33D2" w:rsidP="001633AE">
      <w:pPr>
        <w:pStyle w:val="a4"/>
        <w:numPr>
          <w:ilvl w:val="0"/>
          <w:numId w:val="10"/>
        </w:num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Contractul se va încheia timp de 10 zile de la momentul determinării ofertei </w:t>
      </w:r>
      <w:proofErr w:type="spellStart"/>
      <w:r>
        <w:rPr>
          <w:rFonts w:ascii="Times New Roman" w:hAnsi="Times New Roman" w:cs="Times New Roman"/>
          <w:sz w:val="28"/>
          <w:szCs w:val="28"/>
          <w:lang w:val="ro-RO"/>
        </w:rPr>
        <w:t>cîștigătoare</w:t>
      </w:r>
      <w:proofErr w:type="spellEnd"/>
      <w:r>
        <w:rPr>
          <w:rFonts w:ascii="Times New Roman" w:hAnsi="Times New Roman" w:cs="Times New Roman"/>
          <w:sz w:val="28"/>
          <w:szCs w:val="28"/>
          <w:lang w:val="ro-RO"/>
        </w:rPr>
        <w:t>.</w:t>
      </w:r>
    </w:p>
    <w:p w:rsidR="001F33D2" w:rsidRDefault="001F33D2" w:rsidP="001F33D2">
      <w:pPr>
        <w:pStyle w:val="a4"/>
        <w:numPr>
          <w:ilvl w:val="0"/>
          <w:numId w:val="10"/>
        </w:numPr>
        <w:jc w:val="both"/>
        <w:rPr>
          <w:rFonts w:ascii="Times New Roman" w:hAnsi="Times New Roman" w:cs="Times New Roman"/>
          <w:sz w:val="28"/>
          <w:szCs w:val="28"/>
          <w:lang w:val="ro-RO"/>
        </w:rPr>
      </w:pPr>
      <w:r>
        <w:rPr>
          <w:rFonts w:ascii="Times New Roman" w:hAnsi="Times New Roman" w:cs="Times New Roman"/>
          <w:sz w:val="28"/>
          <w:szCs w:val="28"/>
          <w:lang w:val="ro-RO"/>
        </w:rPr>
        <w:t>Modelul contractului de achiziții a serviciilor, de tip standard conform cerințelor legale.</w:t>
      </w:r>
      <w:r w:rsidRPr="00A36FA2">
        <w:rPr>
          <w:rFonts w:ascii="Times New Roman" w:hAnsi="Times New Roman" w:cs="Times New Roman"/>
          <w:sz w:val="28"/>
          <w:szCs w:val="28"/>
          <w:lang w:val="ro-RO"/>
        </w:rPr>
        <w:t xml:space="preserve"> </w:t>
      </w:r>
    </w:p>
    <w:p w:rsidR="00247CE1" w:rsidRDefault="001633AE" w:rsidP="00247CE1">
      <w:pPr>
        <w:pStyle w:val="a3"/>
        <w:jc w:val="both"/>
        <w:rPr>
          <w:rFonts w:ascii="Times New Roman" w:hAnsi="Times New Roman" w:cs="Times New Roman"/>
          <w:b/>
          <w:sz w:val="28"/>
          <w:szCs w:val="28"/>
          <w:lang w:val="en-US"/>
        </w:rPr>
      </w:pPr>
      <w:r>
        <w:rPr>
          <w:rFonts w:ascii="Times New Roman" w:hAnsi="Times New Roman" w:cs="Times New Roman"/>
          <w:b/>
          <w:sz w:val="28"/>
          <w:szCs w:val="28"/>
          <w:lang w:val="ro-RO"/>
        </w:rPr>
        <w:t>14.</w:t>
      </w:r>
      <w:r w:rsidR="007E6AE7">
        <w:rPr>
          <w:rFonts w:ascii="Times New Roman" w:hAnsi="Times New Roman" w:cs="Times New Roman"/>
          <w:b/>
          <w:sz w:val="28"/>
          <w:szCs w:val="28"/>
          <w:lang w:val="ro-RO"/>
        </w:rPr>
        <w:t xml:space="preserve">Operatorii economici interesați pot obține informație suplimentară de la autoritatea </w:t>
      </w:r>
      <w:proofErr w:type="spellStart"/>
      <w:r w:rsidR="007E6AE7">
        <w:rPr>
          <w:rFonts w:ascii="Times New Roman" w:hAnsi="Times New Roman" w:cs="Times New Roman"/>
          <w:b/>
          <w:sz w:val="28"/>
          <w:szCs w:val="28"/>
          <w:lang w:val="ro-RO"/>
        </w:rPr>
        <w:t>contractană</w:t>
      </w:r>
      <w:proofErr w:type="spellEnd"/>
      <w:r w:rsidR="007E6AE7">
        <w:rPr>
          <w:rFonts w:ascii="Times New Roman" w:hAnsi="Times New Roman" w:cs="Times New Roman"/>
          <w:b/>
          <w:sz w:val="28"/>
          <w:szCs w:val="28"/>
          <w:lang w:val="ro-RO"/>
        </w:rPr>
        <w:t xml:space="preserve"> și familiariza cu cerințele documentației de atribuire la adresa indicată mai jos</w:t>
      </w:r>
      <w:r w:rsidR="007E6AE7">
        <w:rPr>
          <w:rFonts w:ascii="Times New Roman" w:hAnsi="Times New Roman" w:cs="Times New Roman"/>
          <w:b/>
          <w:sz w:val="28"/>
          <w:szCs w:val="28"/>
          <w:lang w:val="en-US"/>
        </w:rPr>
        <w:t>:</w:t>
      </w:r>
    </w:p>
    <w:p w:rsidR="007E6AE7" w:rsidRDefault="00722482" w:rsidP="00722482">
      <w:pPr>
        <w:pStyle w:val="a3"/>
        <w:ind w:left="142"/>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m. </w:t>
      </w:r>
      <w:proofErr w:type="spellStart"/>
      <w:r>
        <w:rPr>
          <w:rFonts w:ascii="Times New Roman" w:hAnsi="Times New Roman" w:cs="Times New Roman"/>
          <w:sz w:val="28"/>
          <w:szCs w:val="28"/>
          <w:lang w:val="en-US"/>
        </w:rPr>
        <w:t>Chișinău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bd.Ștefan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162, bir.212</w:t>
      </w:r>
    </w:p>
    <w:p w:rsidR="00722482" w:rsidRPr="00722482" w:rsidRDefault="00722482" w:rsidP="00722482">
      <w:pPr>
        <w:pStyle w:val="a3"/>
        <w:ind w:left="142"/>
        <w:jc w:val="both"/>
        <w:rPr>
          <w:rFonts w:ascii="Times New Roman" w:hAnsi="Times New Roman" w:cs="Times New Roman"/>
          <w:sz w:val="28"/>
          <w:szCs w:val="28"/>
          <w:lang w:val="en-US"/>
        </w:rPr>
      </w:pPr>
      <w:r>
        <w:rPr>
          <w:rFonts w:ascii="Times New Roman" w:hAnsi="Times New Roman" w:cs="Times New Roman"/>
          <w:sz w:val="28"/>
          <w:szCs w:val="28"/>
          <w:lang w:val="en-US"/>
        </w:rPr>
        <w:t>tel. 220 300, 211 308, 210 455</w:t>
      </w:r>
    </w:p>
    <w:p w:rsidR="007E6AE7" w:rsidRDefault="00722482" w:rsidP="00722482">
      <w:pPr>
        <w:pStyle w:val="a3"/>
        <w:ind w:left="14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fax </w:t>
      </w:r>
      <w:r>
        <w:rPr>
          <w:rFonts w:ascii="Times New Roman" w:hAnsi="Times New Roman" w:cs="Times New Roman"/>
          <w:sz w:val="28"/>
          <w:szCs w:val="28"/>
          <w:lang w:val="en-US"/>
        </w:rPr>
        <w:t>210 455</w:t>
      </w:r>
    </w:p>
    <w:p w:rsidR="00722482" w:rsidRPr="00722482" w:rsidRDefault="00722482" w:rsidP="00722482">
      <w:pPr>
        <w:pStyle w:val="a3"/>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E-mail: </w:t>
      </w:r>
      <w:hyperlink r:id="rId5" w:history="1">
        <w:r w:rsidR="0066577C" w:rsidRPr="003535EF">
          <w:rPr>
            <w:rStyle w:val="a7"/>
            <w:rFonts w:ascii="Times New Roman" w:hAnsi="Times New Roman" w:cs="Times New Roman"/>
            <w:sz w:val="28"/>
            <w:szCs w:val="28"/>
            <w:lang w:val="en-US"/>
          </w:rPr>
          <w:t>natalia.berghii@cstsp.md</w:t>
        </w:r>
      </w:hyperlink>
      <w:r w:rsidR="0066577C">
        <w:rPr>
          <w:rFonts w:ascii="Times New Roman" w:hAnsi="Times New Roman" w:cs="Times New Roman"/>
          <w:sz w:val="28"/>
          <w:szCs w:val="28"/>
          <w:lang w:val="en-US"/>
        </w:rPr>
        <w:t xml:space="preserve">        </w:t>
      </w:r>
    </w:p>
    <w:sectPr w:rsidR="00722482" w:rsidRPr="00722482" w:rsidSect="002F37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F4111"/>
    <w:multiLevelType w:val="hybridMultilevel"/>
    <w:tmpl w:val="510A7EAE"/>
    <w:lvl w:ilvl="0" w:tplc="FDC2B2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0C66CE"/>
    <w:multiLevelType w:val="hybridMultilevel"/>
    <w:tmpl w:val="FD623934"/>
    <w:lvl w:ilvl="0" w:tplc="1BC47F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D8D18B4"/>
    <w:multiLevelType w:val="hybridMultilevel"/>
    <w:tmpl w:val="4D24B9FA"/>
    <w:lvl w:ilvl="0" w:tplc="6C9882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FD45952"/>
    <w:multiLevelType w:val="hybridMultilevel"/>
    <w:tmpl w:val="2F482452"/>
    <w:lvl w:ilvl="0" w:tplc="7C16CD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F79AC"/>
    <w:multiLevelType w:val="hybridMultilevel"/>
    <w:tmpl w:val="295C31A8"/>
    <w:lvl w:ilvl="0" w:tplc="494C6C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F6A53C6"/>
    <w:multiLevelType w:val="hybridMultilevel"/>
    <w:tmpl w:val="2E84E3AA"/>
    <w:lvl w:ilvl="0" w:tplc="EB6AFA68">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5A7803F2"/>
    <w:multiLevelType w:val="hybridMultilevel"/>
    <w:tmpl w:val="C95EAB9E"/>
    <w:lvl w:ilvl="0" w:tplc="45AC5434">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67DF289F"/>
    <w:multiLevelType w:val="hybridMultilevel"/>
    <w:tmpl w:val="3E5847A2"/>
    <w:lvl w:ilvl="0" w:tplc="36FAA054">
      <w:start w:val="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nsid w:val="799A670D"/>
    <w:multiLevelType w:val="hybridMultilevel"/>
    <w:tmpl w:val="EBB656CC"/>
    <w:lvl w:ilvl="0" w:tplc="5B5AE5EA">
      <w:start w:val="1"/>
      <w:numFmt w:val="bullet"/>
      <w:lvlText w:val="-"/>
      <w:lvlJc w:val="left"/>
      <w:pPr>
        <w:ind w:left="1785" w:hanging="360"/>
      </w:pPr>
      <w:rPr>
        <w:rFonts w:ascii="Times New Roman" w:eastAsiaTheme="minorHAns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9">
    <w:nsid w:val="7ADA6277"/>
    <w:multiLevelType w:val="hybridMultilevel"/>
    <w:tmpl w:val="F998EC98"/>
    <w:lvl w:ilvl="0" w:tplc="009809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4"/>
  </w:num>
  <w:num w:numId="3">
    <w:abstractNumId w:val="6"/>
  </w:num>
  <w:num w:numId="4">
    <w:abstractNumId w:val="8"/>
  </w:num>
  <w:num w:numId="5">
    <w:abstractNumId w:val="5"/>
  </w:num>
  <w:num w:numId="6">
    <w:abstractNumId w:val="9"/>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E1"/>
    <w:rsid w:val="00002186"/>
    <w:rsid w:val="000858BA"/>
    <w:rsid w:val="000E27CF"/>
    <w:rsid w:val="00100D63"/>
    <w:rsid w:val="001070C8"/>
    <w:rsid w:val="001633AE"/>
    <w:rsid w:val="001B7C91"/>
    <w:rsid w:val="001F33D2"/>
    <w:rsid w:val="00247CE1"/>
    <w:rsid w:val="00253386"/>
    <w:rsid w:val="00287BB6"/>
    <w:rsid w:val="002F376B"/>
    <w:rsid w:val="00345A3D"/>
    <w:rsid w:val="00395798"/>
    <w:rsid w:val="00396DA2"/>
    <w:rsid w:val="004B1532"/>
    <w:rsid w:val="004D4DCA"/>
    <w:rsid w:val="004F7F20"/>
    <w:rsid w:val="005B533D"/>
    <w:rsid w:val="005D7AEA"/>
    <w:rsid w:val="005F2D32"/>
    <w:rsid w:val="006631B8"/>
    <w:rsid w:val="0066577C"/>
    <w:rsid w:val="00691C05"/>
    <w:rsid w:val="006A5790"/>
    <w:rsid w:val="006A6FB2"/>
    <w:rsid w:val="00722482"/>
    <w:rsid w:val="00747D5A"/>
    <w:rsid w:val="007B4D5E"/>
    <w:rsid w:val="007B5B38"/>
    <w:rsid w:val="007E6AE7"/>
    <w:rsid w:val="00815938"/>
    <w:rsid w:val="00AE54A2"/>
    <w:rsid w:val="00AE6303"/>
    <w:rsid w:val="00B032E8"/>
    <w:rsid w:val="00B71E93"/>
    <w:rsid w:val="00B77A3E"/>
    <w:rsid w:val="00C8039B"/>
    <w:rsid w:val="00D00816"/>
    <w:rsid w:val="00D956B8"/>
    <w:rsid w:val="00EA537B"/>
    <w:rsid w:val="00F842E5"/>
    <w:rsid w:val="00FD7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D6B3B-ABA5-4BEC-B2AA-FFDB13D7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3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7CE1"/>
    <w:pPr>
      <w:spacing w:after="0" w:line="240" w:lineRule="auto"/>
    </w:pPr>
  </w:style>
  <w:style w:type="paragraph" w:styleId="a4">
    <w:name w:val="List Paragraph"/>
    <w:basedOn w:val="a"/>
    <w:uiPriority w:val="34"/>
    <w:qFormat/>
    <w:rsid w:val="005D7AEA"/>
    <w:pPr>
      <w:ind w:left="720"/>
      <w:contextualSpacing/>
    </w:pPr>
  </w:style>
  <w:style w:type="paragraph" w:styleId="a5">
    <w:name w:val="Balloon Text"/>
    <w:basedOn w:val="a"/>
    <w:link w:val="a6"/>
    <w:uiPriority w:val="99"/>
    <w:semiHidden/>
    <w:unhideWhenUsed/>
    <w:rsid w:val="006657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77C"/>
    <w:rPr>
      <w:rFonts w:ascii="Segoe UI" w:hAnsi="Segoe UI" w:cs="Segoe UI"/>
      <w:sz w:val="18"/>
      <w:szCs w:val="18"/>
    </w:rPr>
  </w:style>
  <w:style w:type="character" w:styleId="a7">
    <w:name w:val="Hyperlink"/>
    <w:basedOn w:val="a0"/>
    <w:uiPriority w:val="99"/>
    <w:unhideWhenUsed/>
    <w:rsid w:val="00665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ia.berghii@cstsp.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CSTSP</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Natalia</cp:lastModifiedBy>
  <cp:revision>9</cp:revision>
  <cp:lastPrinted>2017-02-07T07:43:00Z</cp:lastPrinted>
  <dcterms:created xsi:type="dcterms:W3CDTF">2017-02-07T07:14:00Z</dcterms:created>
  <dcterms:modified xsi:type="dcterms:W3CDTF">2017-02-07T09:00:00Z</dcterms:modified>
</cp:coreProperties>
</file>